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40" w:rsidRDefault="00E53340" w:rsidP="00DE0ACB">
      <w:pPr>
        <w:pStyle w:val="Textfett"/>
      </w:pPr>
      <w:bookmarkStart w:id="0" w:name="_GoBack"/>
      <w:bookmarkEnd w:id="0"/>
    </w:p>
    <w:p w:rsidR="00E53340" w:rsidRDefault="00E53340" w:rsidP="00F53360">
      <w:pPr>
        <w:ind w:left="-284"/>
      </w:pPr>
    </w:p>
    <w:p w:rsidR="00E53340" w:rsidRDefault="00E53340" w:rsidP="00F53360">
      <w:pPr>
        <w:ind w:left="-284"/>
      </w:pPr>
    </w:p>
    <w:p w:rsidR="00E53340" w:rsidRDefault="00E53340" w:rsidP="00F53360">
      <w:pPr>
        <w:ind w:left="-284"/>
      </w:pPr>
    </w:p>
    <w:p w:rsidR="00E53340" w:rsidRDefault="00E53340" w:rsidP="00F53360">
      <w:pPr>
        <w:ind w:left="-284"/>
      </w:pPr>
    </w:p>
    <w:p w:rsidR="00E53340" w:rsidRDefault="004E6CFB" w:rsidP="00F53360">
      <w:pPr>
        <w:ind w:left="-284"/>
      </w:pPr>
      <w:r>
        <w:rPr>
          <w:noProof/>
          <w:lang w:eastAsia="de-DE"/>
        </w:rPr>
        <mc:AlternateContent>
          <mc:Choice Requires="wps">
            <w:drawing>
              <wp:anchor distT="0" distB="0" distL="114300" distR="114300" simplePos="0" relativeHeight="251657216" behindDoc="0" locked="0" layoutInCell="1" allowOverlap="1" wp14:anchorId="67B34B79" wp14:editId="6463522C">
                <wp:simplePos x="0" y="0"/>
                <wp:positionH relativeFrom="column">
                  <wp:posOffset>4499610</wp:posOffset>
                </wp:positionH>
                <wp:positionV relativeFrom="paragraph">
                  <wp:posOffset>96520</wp:posOffset>
                </wp:positionV>
                <wp:extent cx="1959610" cy="237490"/>
                <wp:effectExtent l="2540" t="317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340" w:rsidRPr="0062388A" w:rsidRDefault="0042077E" w:rsidP="00E53340">
                            <w:pPr>
                              <w:pStyle w:val="KeinLeerraum"/>
                              <w:rPr>
                                <w:rFonts w:ascii="Arial" w:hAnsi="Arial" w:cs="Arial"/>
                              </w:rPr>
                            </w:pPr>
                            <w:r>
                              <w:rPr>
                                <w:rFonts w:ascii="Arial" w:hAnsi="Arial" w:cs="Arial"/>
                              </w:rPr>
                              <w:t>8</w:t>
                            </w:r>
                            <w:r w:rsidR="007978E1">
                              <w:rPr>
                                <w:rFonts w:ascii="Arial" w:hAnsi="Arial" w:cs="Arial"/>
                              </w:rPr>
                              <w:t>.10.2018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34B79" id="_x0000_t202" coordsize="21600,21600" o:spt="202" path="m,l,21600r21600,l21600,xe">
                <v:stroke joinstyle="miter"/>
                <v:path gradientshapeok="t" o:connecttype="rect"/>
              </v:shapetype>
              <v:shape id="Text Box 6" o:spid="_x0000_s1026" type="#_x0000_t202" style="position:absolute;left:0;text-align:left;margin-left:354.3pt;margin-top:7.6pt;width:154.3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" stroked="f">
                <v:textbox style="mso-fit-shape-to-text:t">
                  <w:txbxContent>
                    <w:p w:rsidR="00E53340" w:rsidRPr="0062388A" w:rsidRDefault="0042077E" w:rsidP="00E53340">
                      <w:pPr>
                        <w:pStyle w:val="KeinLeerraum"/>
                        <w:rPr>
                          <w:rFonts w:ascii="Arial" w:hAnsi="Arial" w:cs="Arial"/>
                        </w:rPr>
                      </w:pPr>
                      <w:r>
                        <w:rPr>
                          <w:rFonts w:ascii="Arial" w:hAnsi="Arial" w:cs="Arial"/>
                        </w:rPr>
                        <w:t>8</w:t>
                      </w:r>
                      <w:r w:rsidR="007978E1">
                        <w:rPr>
                          <w:rFonts w:ascii="Arial" w:hAnsi="Arial" w:cs="Arial"/>
                        </w:rPr>
                        <w:t>.10.2018</w:t>
                      </w:r>
                    </w:p>
                  </w:txbxContent>
                </v:textbox>
              </v:shape>
            </w:pict>
          </mc:Fallback>
        </mc:AlternateContent>
      </w:r>
    </w:p>
    <w:p w:rsidR="00E53340" w:rsidRDefault="00E53340" w:rsidP="00F53360">
      <w:pPr>
        <w:ind w:left="-284"/>
      </w:pPr>
    </w:p>
    <w:p w:rsidR="0062388A" w:rsidRDefault="0062388A" w:rsidP="0062388A">
      <w:pPr>
        <w:rPr>
          <w:rFonts w:cs="Arial"/>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rsidR="00072D13" w:rsidRPr="008D3241" w:rsidRDefault="008D3241" w:rsidP="002162D8">
      <w:pPr>
        <w:spacing w:line="360" w:lineRule="auto"/>
        <w:rPr>
          <w:rFonts w:ascii="Arial" w:hAnsi="Arial" w:cs="Arial"/>
          <w:b/>
          <w:sz w:val="28"/>
          <w:szCs w:val="28"/>
        </w:rPr>
      </w:pPr>
      <w:r w:rsidRPr="008D3241">
        <w:rPr>
          <w:rFonts w:ascii="Arial" w:hAnsi="Arial" w:cs="Arial"/>
          <w:b/>
          <w:sz w:val="28"/>
          <w:szCs w:val="28"/>
        </w:rPr>
        <w:t>Lichtseminar</w:t>
      </w:r>
      <w:r w:rsidR="00356713">
        <w:rPr>
          <w:rFonts w:ascii="Arial" w:hAnsi="Arial" w:cs="Arial"/>
          <w:b/>
          <w:sz w:val="28"/>
          <w:szCs w:val="28"/>
        </w:rPr>
        <w:t xml:space="preserve"> „Human Centric Lighting</w:t>
      </w:r>
      <w:r w:rsidR="007978E1">
        <w:rPr>
          <w:rFonts w:ascii="Arial" w:hAnsi="Arial" w:cs="Arial"/>
          <w:b/>
          <w:sz w:val="28"/>
          <w:szCs w:val="28"/>
        </w:rPr>
        <w:t xml:space="preserve"> im Retail</w:t>
      </w:r>
      <w:r w:rsidR="00356713">
        <w:rPr>
          <w:rFonts w:ascii="Arial" w:hAnsi="Arial" w:cs="Arial"/>
          <w:b/>
          <w:sz w:val="28"/>
          <w:szCs w:val="28"/>
        </w:rPr>
        <w:t>“</w:t>
      </w:r>
      <w:r w:rsidRPr="008D3241">
        <w:rPr>
          <w:rFonts w:ascii="Arial" w:hAnsi="Arial" w:cs="Arial"/>
          <w:b/>
          <w:sz w:val="28"/>
          <w:szCs w:val="28"/>
        </w:rPr>
        <w:t xml:space="preserve"> </w:t>
      </w:r>
      <w:r w:rsidR="00667CDE">
        <w:rPr>
          <w:rFonts w:ascii="Arial" w:hAnsi="Arial" w:cs="Arial"/>
          <w:b/>
          <w:sz w:val="28"/>
          <w:szCs w:val="28"/>
        </w:rPr>
        <w:t>in Köln</w:t>
      </w:r>
    </w:p>
    <w:p w:rsidR="00822078" w:rsidRPr="008D3241" w:rsidRDefault="00667CDE" w:rsidP="0067485D">
      <w:pPr>
        <w:spacing w:line="360" w:lineRule="auto"/>
        <w:rPr>
          <w:rFonts w:ascii="Arial" w:hAnsi="Arial" w:cs="Arial"/>
          <w:b/>
          <w:bCs/>
        </w:rPr>
      </w:pPr>
      <w:r>
        <w:rPr>
          <w:rFonts w:ascii="Arial" w:hAnsi="Arial" w:cs="Arial"/>
          <w:b/>
          <w:bCs/>
        </w:rPr>
        <w:t>A</w:t>
      </w:r>
      <w:r w:rsidR="008D3241">
        <w:rPr>
          <w:rFonts w:ascii="Arial" w:hAnsi="Arial" w:cs="Arial"/>
          <w:b/>
          <w:bCs/>
        </w:rPr>
        <w:t xml:space="preserve">m </w:t>
      </w:r>
      <w:r w:rsidR="007978E1">
        <w:rPr>
          <w:rFonts w:ascii="Arial" w:hAnsi="Arial" w:cs="Arial"/>
          <w:b/>
          <w:bCs/>
        </w:rPr>
        <w:t>22</w:t>
      </w:r>
      <w:r w:rsidR="00356713">
        <w:rPr>
          <w:rFonts w:ascii="Arial" w:hAnsi="Arial" w:cs="Arial"/>
          <w:b/>
          <w:bCs/>
        </w:rPr>
        <w:t>.</w:t>
      </w:r>
      <w:r w:rsidR="006670FF">
        <w:rPr>
          <w:rFonts w:ascii="Arial" w:hAnsi="Arial" w:cs="Arial"/>
          <w:b/>
          <w:bCs/>
        </w:rPr>
        <w:t xml:space="preserve"> </w:t>
      </w:r>
      <w:r w:rsidR="007978E1">
        <w:rPr>
          <w:rFonts w:ascii="Arial" w:hAnsi="Arial" w:cs="Arial"/>
          <w:b/>
          <w:bCs/>
        </w:rPr>
        <w:t>November</w:t>
      </w:r>
      <w:r w:rsidR="006670FF">
        <w:rPr>
          <w:rFonts w:ascii="Arial" w:hAnsi="Arial" w:cs="Arial"/>
          <w:b/>
          <w:bCs/>
        </w:rPr>
        <w:t xml:space="preserve"> 201</w:t>
      </w:r>
      <w:r w:rsidR="007978E1">
        <w:rPr>
          <w:rFonts w:ascii="Arial" w:hAnsi="Arial" w:cs="Arial"/>
          <w:b/>
          <w:bCs/>
        </w:rPr>
        <w:t>8</w:t>
      </w:r>
      <w:r w:rsidR="008D3241" w:rsidRPr="008D3241">
        <w:rPr>
          <w:rFonts w:ascii="Arial" w:hAnsi="Arial" w:cs="Arial"/>
          <w:b/>
          <w:bCs/>
        </w:rPr>
        <w:t xml:space="preserve"> </w:t>
      </w:r>
      <w:r>
        <w:rPr>
          <w:rFonts w:ascii="Arial" w:hAnsi="Arial" w:cs="Arial"/>
          <w:b/>
          <w:bCs/>
        </w:rPr>
        <w:t xml:space="preserve">findet </w:t>
      </w:r>
      <w:r w:rsidR="008D3241" w:rsidRPr="008D3241">
        <w:rPr>
          <w:rFonts w:ascii="Arial" w:hAnsi="Arial" w:cs="Arial"/>
          <w:b/>
          <w:bCs/>
        </w:rPr>
        <w:t xml:space="preserve">in Köln </w:t>
      </w:r>
      <w:r w:rsidR="00356713">
        <w:rPr>
          <w:rFonts w:ascii="Arial" w:hAnsi="Arial" w:cs="Arial"/>
          <w:b/>
          <w:bCs/>
        </w:rPr>
        <w:t xml:space="preserve">zum wiederholten Mal ein </w:t>
      </w:r>
      <w:r w:rsidR="008D3241" w:rsidRPr="008D3241">
        <w:rPr>
          <w:rFonts w:ascii="Arial" w:hAnsi="Arial" w:cs="Arial"/>
          <w:b/>
          <w:bCs/>
        </w:rPr>
        <w:t>Lichtseminar</w:t>
      </w:r>
      <w:r w:rsidR="008D3241">
        <w:rPr>
          <w:rFonts w:ascii="Arial" w:hAnsi="Arial" w:cs="Arial"/>
          <w:b/>
          <w:bCs/>
        </w:rPr>
        <w:t xml:space="preserve"> zum Thema „Biologisch</w:t>
      </w:r>
      <w:r w:rsidR="007978E1">
        <w:rPr>
          <w:rFonts w:ascii="Arial" w:hAnsi="Arial" w:cs="Arial"/>
          <w:b/>
          <w:bCs/>
        </w:rPr>
        <w:t xml:space="preserve"> wirksames</w:t>
      </w:r>
      <w:r w:rsidR="008D3241">
        <w:rPr>
          <w:rFonts w:ascii="Arial" w:hAnsi="Arial" w:cs="Arial"/>
          <w:b/>
          <w:bCs/>
        </w:rPr>
        <w:t xml:space="preserve"> Licht</w:t>
      </w:r>
      <w:r w:rsidR="007978E1">
        <w:rPr>
          <w:rFonts w:ascii="Arial" w:hAnsi="Arial" w:cs="Arial"/>
          <w:b/>
          <w:bCs/>
        </w:rPr>
        <w:t xml:space="preserve"> im Retail</w:t>
      </w:r>
      <w:r w:rsidR="008D3241">
        <w:rPr>
          <w:rFonts w:ascii="Arial" w:hAnsi="Arial" w:cs="Arial"/>
          <w:b/>
          <w:bCs/>
        </w:rPr>
        <w:t>“</w:t>
      </w:r>
      <w:r>
        <w:rPr>
          <w:rFonts w:ascii="Arial" w:hAnsi="Arial" w:cs="Arial"/>
          <w:b/>
          <w:bCs/>
        </w:rPr>
        <w:t xml:space="preserve"> statt</w:t>
      </w:r>
      <w:r w:rsidR="008D3241">
        <w:rPr>
          <w:rFonts w:ascii="Arial" w:hAnsi="Arial" w:cs="Arial"/>
          <w:b/>
          <w:bCs/>
        </w:rPr>
        <w:t xml:space="preserve">. </w:t>
      </w:r>
      <w:r>
        <w:rPr>
          <w:rFonts w:ascii="Arial" w:hAnsi="Arial" w:cs="Arial"/>
          <w:b/>
          <w:bCs/>
        </w:rPr>
        <w:t xml:space="preserve">Schwerpunkt ist die Anpassung </w:t>
      </w:r>
      <w:r w:rsidR="006670FF">
        <w:rPr>
          <w:rFonts w:ascii="Arial" w:hAnsi="Arial" w:cs="Arial"/>
          <w:b/>
          <w:bCs/>
        </w:rPr>
        <w:t xml:space="preserve">der </w:t>
      </w:r>
      <w:r>
        <w:rPr>
          <w:rFonts w:ascii="Arial" w:hAnsi="Arial" w:cs="Arial"/>
          <w:b/>
          <w:bCs/>
        </w:rPr>
        <w:t xml:space="preserve">Retail-Beleuchtung an den Biorhythmus des Menschen. </w:t>
      </w:r>
    </w:p>
    <w:p w:rsidR="00D32684" w:rsidRDefault="008D3241" w:rsidP="0067485D">
      <w:pPr>
        <w:spacing w:line="360" w:lineRule="auto"/>
        <w:rPr>
          <w:rFonts w:ascii="Arial" w:hAnsi="Arial"/>
        </w:rPr>
      </w:pPr>
      <w:r>
        <w:rPr>
          <w:rFonts w:ascii="Arial" w:hAnsi="Arial" w:cs="Arial"/>
          <w:b/>
          <w:bCs/>
        </w:rPr>
        <w:t>Köln</w:t>
      </w:r>
      <w:r w:rsidR="00B7369D" w:rsidRPr="00B7369D">
        <w:rPr>
          <w:rFonts w:ascii="Arial" w:hAnsi="Arial" w:cs="Arial"/>
          <w:b/>
          <w:bCs/>
        </w:rPr>
        <w:t>,</w:t>
      </w:r>
      <w:r w:rsidR="002162D8" w:rsidRPr="00B7369D">
        <w:rPr>
          <w:rFonts w:ascii="Arial" w:hAnsi="Arial" w:cs="Arial"/>
          <w:b/>
          <w:bCs/>
        </w:rPr>
        <w:t xml:space="preserve"> im </w:t>
      </w:r>
      <w:r w:rsidR="007978E1">
        <w:rPr>
          <w:rFonts w:ascii="Arial" w:hAnsi="Arial" w:cs="Arial"/>
          <w:b/>
          <w:bCs/>
        </w:rPr>
        <w:t>Oktober</w:t>
      </w:r>
      <w:r w:rsidR="00356713">
        <w:rPr>
          <w:rFonts w:ascii="Arial" w:hAnsi="Arial" w:cs="Arial"/>
          <w:b/>
          <w:bCs/>
        </w:rPr>
        <w:t xml:space="preserve"> </w:t>
      </w:r>
      <w:r w:rsidR="002162D8" w:rsidRPr="00B7369D">
        <w:rPr>
          <w:rFonts w:ascii="Arial" w:hAnsi="Arial" w:cs="Arial"/>
          <w:b/>
          <w:bCs/>
        </w:rPr>
        <w:t>201</w:t>
      </w:r>
      <w:r w:rsidR="007978E1">
        <w:rPr>
          <w:rFonts w:ascii="Arial" w:hAnsi="Arial" w:cs="Arial"/>
          <w:b/>
          <w:bCs/>
        </w:rPr>
        <w:t>8</w:t>
      </w:r>
      <w:r w:rsidR="002162D8" w:rsidRPr="00B7369D">
        <w:rPr>
          <w:rFonts w:ascii="Arial" w:hAnsi="Arial" w:cs="Arial"/>
          <w:b/>
          <w:bCs/>
        </w:rPr>
        <w:t>.</w:t>
      </w:r>
      <w:r w:rsidR="002162D8" w:rsidRPr="00B7369D">
        <w:rPr>
          <w:rFonts w:ascii="Arial" w:hAnsi="Arial" w:cs="Arial"/>
          <w:bCs/>
        </w:rPr>
        <w:t xml:space="preserve"> </w:t>
      </w:r>
      <w:r w:rsidR="00356713">
        <w:rPr>
          <w:rFonts w:ascii="Arial" w:hAnsi="Arial" w:cs="Arial"/>
          <w:bCs/>
        </w:rPr>
        <w:t xml:space="preserve">Unter dem Titel </w:t>
      </w:r>
      <w:r w:rsidRPr="0067485D">
        <w:rPr>
          <w:rFonts w:ascii="Arial" w:hAnsi="Arial" w:cs="Arial"/>
          <w:bCs/>
        </w:rPr>
        <w:t>„Human Centric Lighting: Das Zukunft</w:t>
      </w:r>
      <w:r w:rsidR="0067485D" w:rsidRPr="0067485D">
        <w:rPr>
          <w:rFonts w:ascii="Arial" w:hAnsi="Arial" w:cs="Arial"/>
          <w:bCs/>
        </w:rPr>
        <w:t>st</w:t>
      </w:r>
      <w:r w:rsidRPr="0067485D">
        <w:rPr>
          <w:rFonts w:ascii="Arial" w:hAnsi="Arial" w:cs="Arial"/>
          <w:bCs/>
        </w:rPr>
        <w:t xml:space="preserve">hema für den </w:t>
      </w:r>
      <w:r w:rsidR="0067485D" w:rsidRPr="0067485D">
        <w:rPr>
          <w:rFonts w:ascii="Arial" w:hAnsi="Arial" w:cs="Arial"/>
          <w:bCs/>
        </w:rPr>
        <w:t>R</w:t>
      </w:r>
      <w:r w:rsidRPr="0067485D">
        <w:rPr>
          <w:rFonts w:ascii="Arial" w:hAnsi="Arial" w:cs="Arial"/>
          <w:bCs/>
        </w:rPr>
        <w:t xml:space="preserve">etail-Bereich“ </w:t>
      </w:r>
      <w:r w:rsidR="00356713">
        <w:rPr>
          <w:rFonts w:ascii="Arial" w:hAnsi="Arial" w:cs="Arial"/>
          <w:bCs/>
        </w:rPr>
        <w:t>lädt Oktalite zu einem Seminar ein, das ein noch relativ neues Thema</w:t>
      </w:r>
      <w:r w:rsidR="006670FF">
        <w:rPr>
          <w:rFonts w:ascii="Arial" w:hAnsi="Arial" w:cs="Arial"/>
          <w:bCs/>
        </w:rPr>
        <w:t xml:space="preserve"> in der Beleuchtung von Verkaufsflächen </w:t>
      </w:r>
      <w:r w:rsidR="00356713">
        <w:rPr>
          <w:rFonts w:ascii="Arial" w:hAnsi="Arial" w:cs="Arial"/>
          <w:bCs/>
        </w:rPr>
        <w:t xml:space="preserve">behandelt. </w:t>
      </w:r>
      <w:r w:rsidRPr="0067485D">
        <w:rPr>
          <w:rFonts w:ascii="Arial" w:hAnsi="Arial" w:cs="Arial"/>
          <w:bCs/>
        </w:rPr>
        <w:t>Hinter dem Begriff „H</w:t>
      </w:r>
      <w:r w:rsidR="0067485D" w:rsidRPr="0067485D">
        <w:rPr>
          <w:rFonts w:ascii="Arial" w:hAnsi="Arial" w:cs="Arial"/>
          <w:bCs/>
        </w:rPr>
        <w:t>uman</w:t>
      </w:r>
      <w:r w:rsidRPr="0067485D">
        <w:rPr>
          <w:rFonts w:ascii="Arial" w:hAnsi="Arial" w:cs="Arial"/>
          <w:bCs/>
        </w:rPr>
        <w:t xml:space="preserve"> C</w:t>
      </w:r>
      <w:r w:rsidR="0067485D" w:rsidRPr="0067485D">
        <w:rPr>
          <w:rFonts w:ascii="Arial" w:hAnsi="Arial" w:cs="Arial"/>
          <w:bCs/>
        </w:rPr>
        <w:t>e</w:t>
      </w:r>
      <w:r w:rsidRPr="0067485D">
        <w:rPr>
          <w:rFonts w:ascii="Arial" w:hAnsi="Arial" w:cs="Arial"/>
          <w:bCs/>
        </w:rPr>
        <w:t xml:space="preserve">ntric Lighting“ verbirgt sich die </w:t>
      </w:r>
      <w:r w:rsidR="006670FF">
        <w:rPr>
          <w:rFonts w:ascii="Arial" w:hAnsi="Arial" w:cs="Arial"/>
          <w:bCs/>
        </w:rPr>
        <w:t>Entwicklung</w:t>
      </w:r>
      <w:r w:rsidRPr="0067485D">
        <w:rPr>
          <w:rFonts w:ascii="Arial" w:hAnsi="Arial" w:cs="Arial"/>
          <w:bCs/>
        </w:rPr>
        <w:t xml:space="preserve"> von L</w:t>
      </w:r>
      <w:r w:rsidR="006670FF">
        <w:rPr>
          <w:rFonts w:ascii="Arial" w:hAnsi="Arial" w:cs="Arial"/>
          <w:bCs/>
        </w:rPr>
        <w:t>ichtkonzepten</w:t>
      </w:r>
      <w:r w:rsidRPr="0067485D">
        <w:rPr>
          <w:rFonts w:ascii="Arial" w:hAnsi="Arial" w:cs="Arial"/>
          <w:bCs/>
        </w:rPr>
        <w:t xml:space="preserve">, die den </w:t>
      </w:r>
      <w:r w:rsidR="0067485D" w:rsidRPr="0067485D">
        <w:rPr>
          <w:rFonts w:ascii="Arial" w:hAnsi="Arial" w:cs="Arial"/>
          <w:bCs/>
        </w:rPr>
        <w:t>M</w:t>
      </w:r>
      <w:r w:rsidRPr="0067485D">
        <w:rPr>
          <w:rFonts w:ascii="Arial" w:hAnsi="Arial" w:cs="Arial"/>
          <w:bCs/>
        </w:rPr>
        <w:t xml:space="preserve">enschen und seine biologische Funktionsweise in den Mittelpunkt stellt. </w:t>
      </w:r>
      <w:r w:rsidR="0067485D" w:rsidRPr="0067485D">
        <w:rPr>
          <w:rFonts w:ascii="Arial" w:hAnsi="Arial" w:cs="Arial"/>
          <w:bCs/>
        </w:rPr>
        <w:t xml:space="preserve">Licht </w:t>
      </w:r>
      <w:r w:rsidR="0067485D">
        <w:rPr>
          <w:rFonts w:ascii="Arial" w:hAnsi="Arial" w:cs="Arial"/>
          <w:bCs/>
        </w:rPr>
        <w:t>regelt</w:t>
      </w:r>
      <w:r w:rsidR="0067485D" w:rsidRPr="0067485D">
        <w:rPr>
          <w:rFonts w:ascii="Arial" w:hAnsi="Arial" w:cs="Arial"/>
          <w:bCs/>
        </w:rPr>
        <w:t xml:space="preserve"> beispielsweise den Schlaf-Wach-Rhythmus und den Hormonhaushalt des Menschen. Lichtrezeptoren im Auge </w:t>
      </w:r>
      <w:r w:rsidR="0067485D">
        <w:rPr>
          <w:rFonts w:ascii="Arial" w:hAnsi="Arial" w:cs="Arial"/>
          <w:bCs/>
        </w:rPr>
        <w:t>bestimmen</w:t>
      </w:r>
      <w:r w:rsidR="0067485D" w:rsidRPr="0067485D">
        <w:rPr>
          <w:rFonts w:ascii="Arial" w:hAnsi="Arial" w:cs="Arial"/>
          <w:bCs/>
        </w:rPr>
        <w:t xml:space="preserve"> die innere Uhr des Menschen und geben somit dem Takt des Lebens an. Diese nichtvisuellen Reize des Lichts auf den </w:t>
      </w:r>
      <w:r w:rsidR="0067485D">
        <w:rPr>
          <w:rFonts w:ascii="Arial" w:hAnsi="Arial" w:cs="Arial"/>
          <w:bCs/>
        </w:rPr>
        <w:t>M</w:t>
      </w:r>
      <w:r w:rsidR="0067485D" w:rsidRPr="0067485D">
        <w:rPr>
          <w:rFonts w:ascii="Arial" w:hAnsi="Arial" w:cs="Arial"/>
          <w:bCs/>
        </w:rPr>
        <w:t>enschen und seinen Bior</w:t>
      </w:r>
      <w:r w:rsidR="0067485D">
        <w:rPr>
          <w:rFonts w:ascii="Arial" w:hAnsi="Arial" w:cs="Arial"/>
          <w:bCs/>
        </w:rPr>
        <w:t>h</w:t>
      </w:r>
      <w:r w:rsidR="0067485D" w:rsidRPr="0067485D">
        <w:rPr>
          <w:rFonts w:ascii="Arial" w:hAnsi="Arial" w:cs="Arial"/>
          <w:bCs/>
        </w:rPr>
        <w:t xml:space="preserve">ythmus </w:t>
      </w:r>
      <w:r w:rsidR="00356713">
        <w:rPr>
          <w:rFonts w:ascii="Arial" w:hAnsi="Arial" w:cs="Arial"/>
          <w:bCs/>
        </w:rPr>
        <w:t xml:space="preserve">werden </w:t>
      </w:r>
      <w:r w:rsidR="0067485D" w:rsidRPr="0067485D">
        <w:rPr>
          <w:rFonts w:ascii="Arial" w:hAnsi="Arial" w:cs="Arial"/>
          <w:bCs/>
        </w:rPr>
        <w:t xml:space="preserve">in die </w:t>
      </w:r>
      <w:r w:rsidR="0067485D">
        <w:rPr>
          <w:rFonts w:ascii="Arial" w:hAnsi="Arial" w:cs="Arial"/>
          <w:bCs/>
        </w:rPr>
        <w:t xml:space="preserve">Lichtplanung </w:t>
      </w:r>
      <w:r w:rsidR="0067485D" w:rsidRPr="0067485D">
        <w:rPr>
          <w:rFonts w:ascii="Arial" w:hAnsi="Arial" w:cs="Arial"/>
          <w:bCs/>
        </w:rPr>
        <w:t>ein</w:t>
      </w:r>
      <w:r w:rsidR="00356713">
        <w:rPr>
          <w:rFonts w:ascii="Arial" w:hAnsi="Arial" w:cs="Arial"/>
          <w:bCs/>
        </w:rPr>
        <w:t>bezogen</w:t>
      </w:r>
      <w:r w:rsidR="0067485D" w:rsidRPr="0067485D">
        <w:rPr>
          <w:rFonts w:ascii="Arial" w:hAnsi="Arial" w:cs="Arial"/>
          <w:bCs/>
        </w:rPr>
        <w:t>. Inhalte des Seminars sind daher</w:t>
      </w:r>
      <w:r w:rsidR="0067485D">
        <w:rPr>
          <w:rFonts w:ascii="Arial" w:hAnsi="Arial" w:cs="Arial"/>
          <w:bCs/>
        </w:rPr>
        <w:t xml:space="preserve"> unter anderem</w:t>
      </w:r>
      <w:r w:rsidR="0067485D" w:rsidRPr="0067485D">
        <w:rPr>
          <w:rFonts w:ascii="Arial" w:hAnsi="Arial" w:cs="Arial"/>
          <w:bCs/>
        </w:rPr>
        <w:t xml:space="preserve">: </w:t>
      </w:r>
      <w:r w:rsidR="00E748BD" w:rsidRPr="0067485D">
        <w:rPr>
          <w:rFonts w:ascii="Arial" w:hAnsi="Arial" w:cs="Arial"/>
          <w:bCs/>
        </w:rPr>
        <w:t>tageslichtsynchrone Lichtsteue</w:t>
      </w:r>
      <w:r w:rsidR="0067485D" w:rsidRPr="0067485D">
        <w:rPr>
          <w:rFonts w:ascii="Arial" w:hAnsi="Arial" w:cs="Arial"/>
          <w:bCs/>
        </w:rPr>
        <w:t>r</w:t>
      </w:r>
      <w:r w:rsidR="00E748BD" w:rsidRPr="0067485D">
        <w:rPr>
          <w:rFonts w:ascii="Arial" w:hAnsi="Arial" w:cs="Arial"/>
          <w:bCs/>
        </w:rPr>
        <w:t>ung (</w:t>
      </w:r>
      <w:r w:rsidR="0067485D">
        <w:rPr>
          <w:rFonts w:ascii="Arial" w:hAnsi="Arial" w:cs="Arial"/>
          <w:bCs/>
        </w:rPr>
        <w:t>c</w:t>
      </w:r>
      <w:r w:rsidR="00E748BD" w:rsidRPr="0067485D">
        <w:rPr>
          <w:rFonts w:ascii="Arial" w:hAnsi="Arial" w:cs="Arial"/>
          <w:bCs/>
        </w:rPr>
        <w:t xml:space="preserve">ircadiane </w:t>
      </w:r>
      <w:r w:rsidR="0067485D" w:rsidRPr="0067485D">
        <w:rPr>
          <w:rFonts w:ascii="Arial" w:hAnsi="Arial" w:cs="Arial"/>
          <w:bCs/>
        </w:rPr>
        <w:t>B</w:t>
      </w:r>
      <w:r w:rsidR="00E748BD" w:rsidRPr="0067485D">
        <w:rPr>
          <w:rFonts w:ascii="Arial" w:hAnsi="Arial" w:cs="Arial"/>
          <w:bCs/>
        </w:rPr>
        <w:t>ele</w:t>
      </w:r>
      <w:r w:rsidR="0067485D">
        <w:rPr>
          <w:rFonts w:ascii="Arial" w:hAnsi="Arial" w:cs="Arial"/>
          <w:bCs/>
        </w:rPr>
        <w:t>uchtung), Lichtwirkung im Alter</w:t>
      </w:r>
      <w:r w:rsidR="00E748BD" w:rsidRPr="0067485D">
        <w:rPr>
          <w:rFonts w:ascii="Arial" w:hAnsi="Arial" w:cs="Arial"/>
          <w:bCs/>
        </w:rPr>
        <w:t xml:space="preserve"> </w:t>
      </w:r>
      <w:r w:rsidR="0067485D" w:rsidRPr="0067485D">
        <w:rPr>
          <w:rFonts w:ascii="Arial" w:hAnsi="Arial" w:cs="Arial"/>
          <w:bCs/>
        </w:rPr>
        <w:t xml:space="preserve">und emotionale Wirkung von Licht und Akzentbeleuchtung. </w:t>
      </w:r>
      <w:r w:rsidR="006670FF">
        <w:rPr>
          <w:rFonts w:ascii="Arial" w:hAnsi="Arial" w:cs="Arial"/>
          <w:bCs/>
        </w:rPr>
        <w:t xml:space="preserve">Weitere Informationen zum Seminar stehen im Internet auf </w:t>
      </w:r>
      <w:r w:rsidR="006670FF" w:rsidRPr="00394F58">
        <w:rPr>
          <w:rFonts w:ascii="Arial" w:hAnsi="Arial" w:cs="Arial"/>
          <w:bCs/>
        </w:rPr>
        <w:t>www.oktalite.de</w:t>
      </w:r>
      <w:r w:rsidR="006670FF">
        <w:rPr>
          <w:rFonts w:ascii="Arial" w:hAnsi="Arial" w:cs="Arial"/>
          <w:bCs/>
        </w:rPr>
        <w:t xml:space="preserve"> bereit.</w:t>
      </w:r>
      <w:r w:rsidR="00667CDE">
        <w:rPr>
          <w:rFonts w:ascii="Arial" w:hAnsi="Arial"/>
        </w:rPr>
        <w:t xml:space="preserve"> </w:t>
      </w:r>
    </w:p>
    <w:p w:rsidR="0067485D" w:rsidRPr="0067485D" w:rsidRDefault="0067485D" w:rsidP="0067485D">
      <w:pPr>
        <w:spacing w:line="360" w:lineRule="auto"/>
        <w:rPr>
          <w:rFonts w:ascii="Arial" w:hAnsi="Arial"/>
        </w:rPr>
      </w:pPr>
      <w:r w:rsidRPr="0067485D">
        <w:rPr>
          <w:rFonts w:ascii="Arial" w:hAnsi="Arial"/>
        </w:rPr>
        <w:t xml:space="preserve">Dieses Seminar ist von der Architektenkammer Nordrhein-Westfalen als Fortbildung anerkannt. </w:t>
      </w:r>
    </w:p>
    <w:p w:rsidR="009527DA" w:rsidRPr="00B7369D" w:rsidRDefault="007978E1" w:rsidP="00B7369D">
      <w:pPr>
        <w:spacing w:line="360" w:lineRule="auto"/>
        <w:rPr>
          <w:rFonts w:ascii="Arial" w:hAnsi="Arial" w:cs="Arial"/>
        </w:rPr>
      </w:pPr>
      <w:r>
        <w:rPr>
          <w:rFonts w:ascii="Arial" w:hAnsi="Arial" w:cs="Arial"/>
        </w:rPr>
        <w:t>Kosten</w:t>
      </w:r>
      <w:r w:rsidR="00B807D4">
        <w:rPr>
          <w:rFonts w:ascii="Arial" w:hAnsi="Arial" w:cs="Arial"/>
        </w:rPr>
        <w:t>:</w:t>
      </w:r>
      <w:r>
        <w:rPr>
          <w:rFonts w:ascii="Arial" w:hAnsi="Arial" w:cs="Arial"/>
        </w:rPr>
        <w:t xml:space="preserve"> 490,- EUR</w:t>
      </w:r>
      <w:r w:rsidR="00B807D4">
        <w:rPr>
          <w:rFonts w:ascii="Arial" w:hAnsi="Arial" w:cs="Arial"/>
        </w:rPr>
        <w:t xml:space="preserve"> p.P.</w:t>
      </w:r>
    </w:p>
    <w:p w:rsidR="0062388A" w:rsidRPr="00B7369D" w:rsidRDefault="0062388A" w:rsidP="00E96811">
      <w:pPr>
        <w:spacing w:after="0" w:line="360" w:lineRule="auto"/>
        <w:rPr>
          <w:rFonts w:ascii="Arial" w:eastAsia="Times New Roman" w:hAnsi="Arial" w:cs="Arial"/>
          <w:color w:val="000000" w:themeColor="text1"/>
          <w:lang w:eastAsia="de-DE"/>
        </w:rPr>
      </w:pPr>
      <w:r w:rsidRPr="00B7369D">
        <w:rPr>
          <w:rFonts w:ascii="Arial" w:eastAsia="Times New Roman" w:hAnsi="Arial" w:cs="Arial"/>
          <w:color w:val="000000" w:themeColor="text1"/>
          <w:lang w:eastAsia="de-DE"/>
        </w:rPr>
        <w:t>(</w:t>
      </w:r>
      <w:r w:rsidR="00072D13" w:rsidRPr="00B7369D">
        <w:rPr>
          <w:rFonts w:ascii="Arial" w:eastAsia="Times New Roman" w:hAnsi="Arial" w:cs="Arial"/>
          <w:color w:val="000000" w:themeColor="text1"/>
          <w:lang w:eastAsia="de-DE"/>
        </w:rPr>
        <w:t>1</w:t>
      </w:r>
      <w:r w:rsidRPr="00B7369D">
        <w:rPr>
          <w:rFonts w:ascii="Arial" w:eastAsia="Times New Roman" w:hAnsi="Arial" w:cs="Arial"/>
          <w:color w:val="000000" w:themeColor="text1"/>
          <w:lang w:eastAsia="de-DE"/>
        </w:rPr>
        <w:t>.</w:t>
      </w:r>
      <w:r w:rsidR="007978E1">
        <w:rPr>
          <w:rFonts w:ascii="Arial" w:eastAsia="Times New Roman" w:hAnsi="Arial" w:cs="Arial"/>
          <w:color w:val="000000" w:themeColor="text1"/>
          <w:lang w:eastAsia="de-DE"/>
        </w:rPr>
        <w:t>3</w:t>
      </w:r>
      <w:r w:rsidR="008A35D2">
        <w:rPr>
          <w:rFonts w:ascii="Arial" w:eastAsia="Times New Roman" w:hAnsi="Arial" w:cs="Arial"/>
          <w:color w:val="000000" w:themeColor="text1"/>
          <w:lang w:eastAsia="de-DE"/>
        </w:rPr>
        <w:t>61</w:t>
      </w:r>
      <w:r w:rsidRPr="00B7369D">
        <w:rPr>
          <w:rFonts w:ascii="Arial" w:eastAsia="Times New Roman" w:hAnsi="Arial" w:cs="Arial"/>
          <w:color w:val="000000" w:themeColor="text1"/>
          <w:lang w:eastAsia="de-DE"/>
        </w:rPr>
        <w:t xml:space="preserve"> Zeichen inkl. Leerzeichen)</w:t>
      </w:r>
    </w:p>
    <w:p w:rsidR="00072D13" w:rsidRPr="00B7369D" w:rsidRDefault="00072D13" w:rsidP="00E96811">
      <w:pPr>
        <w:spacing w:after="0" w:line="360" w:lineRule="auto"/>
        <w:rPr>
          <w:rFonts w:ascii="Arial" w:eastAsia="Times New Roman" w:hAnsi="Arial" w:cs="Arial"/>
          <w:color w:val="000000" w:themeColor="text1"/>
          <w:lang w:eastAsia="de-DE"/>
        </w:rPr>
      </w:pPr>
    </w:p>
    <w:p w:rsidR="0062388A" w:rsidRPr="00B7369D" w:rsidRDefault="00072D13" w:rsidP="00072D13">
      <w:pPr>
        <w:pStyle w:val="EinfacherAbsatz"/>
        <w:numPr>
          <w:ilvl w:val="0"/>
          <w:numId w:val="3"/>
        </w:numPr>
        <w:spacing w:after="200" w:line="240" w:lineRule="auto"/>
        <w:textAlignment w:val="auto"/>
        <w:rPr>
          <w:b w:val="0"/>
          <w:bCs/>
          <w:i/>
          <w:sz w:val="22"/>
          <w:szCs w:val="22"/>
        </w:rPr>
      </w:pPr>
      <w:r w:rsidRPr="00B7369D">
        <w:rPr>
          <w:b w:val="0"/>
          <w:bCs/>
          <w:i/>
          <w:sz w:val="22"/>
          <w:szCs w:val="22"/>
        </w:rPr>
        <w:t>A</w:t>
      </w:r>
      <w:r w:rsidR="0062388A" w:rsidRPr="00B7369D">
        <w:rPr>
          <w:b w:val="0"/>
          <w:bCs/>
          <w:i/>
          <w:sz w:val="22"/>
          <w:szCs w:val="22"/>
        </w:rPr>
        <w:t>bdruck der gelieferten Texte und Bilder honorarfrei</w:t>
      </w:r>
    </w:p>
    <w:p w:rsidR="0062388A" w:rsidRPr="00B7369D" w:rsidRDefault="0062388A" w:rsidP="00072D13">
      <w:pPr>
        <w:pStyle w:val="EinfacherAbsatz"/>
        <w:numPr>
          <w:ilvl w:val="0"/>
          <w:numId w:val="3"/>
        </w:numPr>
        <w:spacing w:after="200" w:line="240" w:lineRule="auto"/>
        <w:textAlignment w:val="auto"/>
        <w:rPr>
          <w:b w:val="0"/>
          <w:bCs/>
          <w:i/>
          <w:sz w:val="22"/>
          <w:szCs w:val="22"/>
        </w:rPr>
      </w:pPr>
      <w:r w:rsidRPr="00B7369D">
        <w:rPr>
          <w:b w:val="0"/>
          <w:bCs/>
          <w:i/>
          <w:sz w:val="22"/>
          <w:szCs w:val="22"/>
        </w:rPr>
        <w:t>Bei Veröffentlichung wird ein Belegexemplar erbeten</w:t>
      </w:r>
    </w:p>
    <w:p w:rsidR="00E96811" w:rsidRPr="00B7369D" w:rsidRDefault="00E96811" w:rsidP="00E96811">
      <w:pPr>
        <w:pStyle w:val="Kopfzeile"/>
        <w:tabs>
          <w:tab w:val="clear" w:pos="4536"/>
          <w:tab w:val="left" w:pos="7513"/>
        </w:tabs>
        <w:spacing w:after="200" w:line="360" w:lineRule="auto"/>
        <w:rPr>
          <w:rFonts w:cs="Arial"/>
          <w:bCs/>
        </w:rPr>
      </w:pPr>
    </w:p>
    <w:p w:rsidR="00B807D4" w:rsidRPr="000B29FC" w:rsidRDefault="00B807D4" w:rsidP="00B807D4">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lastRenderedPageBreak/>
        <w:t>Über Oktalite</w:t>
      </w:r>
    </w:p>
    <w:p w:rsidR="00B807D4" w:rsidRPr="00251CD0" w:rsidRDefault="00B807D4" w:rsidP="00B807D4">
      <w:pPr>
        <w:spacing w:line="360" w:lineRule="auto"/>
        <w:rPr>
          <w:rFonts w:ascii="Arial" w:hAnsi="Arial" w:cs="Arial"/>
          <w:i/>
        </w:rPr>
      </w:pPr>
      <w:r w:rsidRPr="00251CD0">
        <w:rPr>
          <w:rFonts w:ascii="Arial" w:hAnsi="Arial" w:cs="Arial"/>
          <w:i/>
        </w:rPr>
        <w:t xml:space="preserve">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t>
      </w:r>
      <w:r>
        <w:rPr>
          <w:rFonts w:ascii="Arial" w:hAnsi="Arial" w:cs="Arial"/>
          <w:i/>
        </w:rPr>
        <w:t>machen</w:t>
      </w:r>
      <w:r w:rsidRPr="00251CD0">
        <w:rPr>
          <w:rFonts w:ascii="Arial" w:hAnsi="Arial" w:cs="Arial"/>
          <w:i/>
        </w:rPr>
        <w:t xml:space="preserve"> wir Geschäfte effi</w:t>
      </w:r>
      <w:r>
        <w:rPr>
          <w:rFonts w:ascii="Arial" w:hAnsi="Arial" w:cs="Arial"/>
          <w:i/>
        </w:rPr>
        <w:t>zienter und erfolgreicher.</w:t>
      </w:r>
    </w:p>
    <w:p w:rsidR="00B807D4" w:rsidRPr="0062388A" w:rsidRDefault="00B807D4" w:rsidP="00B807D4">
      <w:pPr>
        <w:pStyle w:val="KeinLeerraum"/>
        <w:rPr>
          <w:rFonts w:ascii="Arial" w:hAnsi="Arial" w:cs="Arial"/>
          <w:bCs/>
          <w:u w:val="single"/>
        </w:rPr>
      </w:pPr>
    </w:p>
    <w:p w:rsidR="00B807D4" w:rsidRPr="0062388A" w:rsidRDefault="00B807D4" w:rsidP="00B807D4">
      <w:pPr>
        <w:pStyle w:val="KeinLeerraum"/>
        <w:rPr>
          <w:rFonts w:ascii="Arial" w:hAnsi="Arial" w:cs="Arial"/>
          <w:bCs/>
          <w:u w:val="single"/>
        </w:rPr>
      </w:pPr>
      <w:r>
        <w:rPr>
          <w:rFonts w:ascii="Arial" w:hAnsi="Arial" w:cs="Arial"/>
          <w:bCs/>
          <w:u w:val="single"/>
        </w:rPr>
        <w:t>K</w:t>
      </w:r>
      <w:r w:rsidRPr="0062388A">
        <w:rPr>
          <w:rFonts w:ascii="Arial" w:hAnsi="Arial" w:cs="Arial"/>
          <w:bCs/>
          <w:u w:val="single"/>
        </w:rPr>
        <w:t>ontakt</w:t>
      </w:r>
    </w:p>
    <w:p w:rsidR="00B807D4" w:rsidRPr="0062388A" w:rsidRDefault="00B807D4" w:rsidP="00B807D4">
      <w:pPr>
        <w:pStyle w:val="KeinLeerraum"/>
        <w:rPr>
          <w:rFonts w:ascii="Arial" w:hAnsi="Arial" w:cs="Arial"/>
          <w:bCs/>
          <w:u w:val="single"/>
        </w:rPr>
      </w:pPr>
    </w:p>
    <w:p w:rsidR="00B807D4" w:rsidRPr="0062388A" w:rsidRDefault="00B807D4" w:rsidP="00B807D4">
      <w:pPr>
        <w:pStyle w:val="KeinLeerraum"/>
        <w:spacing w:line="360" w:lineRule="auto"/>
        <w:rPr>
          <w:rFonts w:ascii="Arial" w:hAnsi="Arial" w:cs="Arial"/>
          <w:b/>
          <w:lang w:val="it-IT"/>
        </w:rPr>
      </w:pPr>
      <w:r w:rsidRPr="00AF0027">
        <w:rPr>
          <w:rFonts w:ascii="Arial" w:hAnsi="Arial" w:cs="Arial"/>
        </w:rPr>
        <w:t xml:space="preserve">Claudia Hachenberg – </w:t>
      </w:r>
      <w:r w:rsidRPr="0062388A">
        <w:rPr>
          <w:rFonts w:ascii="Arial" w:hAnsi="Arial" w:cs="Arial"/>
        </w:rPr>
        <w:t xml:space="preserve">Oktalite Lichttechnik GmbH – Mathias-Brüggen-Str. </w:t>
      </w:r>
      <w:r w:rsidRPr="0062388A">
        <w:rPr>
          <w:rFonts w:ascii="Arial" w:hAnsi="Arial" w:cs="Arial"/>
          <w:lang w:val="it-IT"/>
        </w:rPr>
        <w:t>73 – 50829 Köln</w:t>
      </w:r>
    </w:p>
    <w:p w:rsidR="00B807D4" w:rsidRDefault="00B807D4" w:rsidP="00B807D4">
      <w:pPr>
        <w:pStyle w:val="KeinLeerraum"/>
        <w:spacing w:line="360" w:lineRule="auto"/>
        <w:rPr>
          <w:rFonts w:ascii="Arial" w:hAnsi="Arial" w:cs="Arial"/>
        </w:rPr>
      </w:pPr>
      <w:r w:rsidRPr="00D162BF">
        <w:rPr>
          <w:rFonts w:ascii="Arial" w:hAnsi="Arial" w:cs="Arial"/>
        </w:rPr>
        <w:t xml:space="preserve">Tel: 0221/59 767-77 – Fax: 0221 592232 – E-Mail: </w:t>
      </w:r>
      <w:hyperlink r:id="rId8" w:history="1">
        <w:r w:rsidRPr="00A83DE2">
          <w:rPr>
            <w:rStyle w:val="Hyperlink"/>
            <w:rFonts w:ascii="Arial" w:hAnsi="Arial" w:cs="Arial"/>
          </w:rPr>
          <w:t>c.hachenberg@oktalite.de</w:t>
        </w:r>
      </w:hyperlink>
    </w:p>
    <w:p w:rsidR="00B807D4" w:rsidRDefault="00B807D4" w:rsidP="00B807D4">
      <w:pPr>
        <w:pStyle w:val="KeinLeerraum"/>
        <w:spacing w:line="360" w:lineRule="auto"/>
        <w:rPr>
          <w:rFonts w:ascii="Arial" w:hAnsi="Arial" w:cs="Arial"/>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E96811">
      <w:pPr>
        <w:ind w:left="-284"/>
        <w:rPr>
          <w:lang w:val="it-IT"/>
        </w:rPr>
      </w:pPr>
    </w:p>
    <w:p w:rsidR="00E53340" w:rsidRPr="008230C6" w:rsidRDefault="00E53340" w:rsidP="00F53360">
      <w:pPr>
        <w:ind w:left="-284"/>
        <w:rPr>
          <w:lang w:val="it-IT"/>
        </w:rPr>
      </w:pPr>
    </w:p>
    <w:p w:rsidR="00E53340" w:rsidRPr="008230C6" w:rsidRDefault="00E53340" w:rsidP="00F53360">
      <w:pPr>
        <w:ind w:left="-284"/>
        <w:rPr>
          <w:lang w:val="it-IT"/>
        </w:rPr>
      </w:pPr>
    </w:p>
    <w:p w:rsidR="00E53340" w:rsidRPr="008230C6" w:rsidRDefault="00E53340" w:rsidP="00F53360">
      <w:pPr>
        <w:ind w:left="-284"/>
        <w:rPr>
          <w:lang w:val="it-IT"/>
        </w:rPr>
      </w:pPr>
    </w:p>
    <w:p w:rsidR="00E53340" w:rsidRPr="008230C6" w:rsidRDefault="00E53340" w:rsidP="00F53360">
      <w:pPr>
        <w:ind w:left="-284"/>
        <w:rPr>
          <w:lang w:val="it-IT"/>
        </w:rPr>
      </w:pPr>
    </w:p>
    <w:p w:rsidR="00E53340" w:rsidRPr="008230C6" w:rsidRDefault="00E53340" w:rsidP="00F53360">
      <w:pPr>
        <w:ind w:left="-284"/>
        <w:rPr>
          <w:lang w:val="it-IT"/>
        </w:rPr>
      </w:pPr>
    </w:p>
    <w:p w:rsidR="004F24D5" w:rsidRPr="008230C6" w:rsidRDefault="004F24D5" w:rsidP="00F53360">
      <w:pPr>
        <w:ind w:left="-284"/>
        <w:rPr>
          <w:lang w:val="it-IT"/>
        </w:rPr>
      </w:pPr>
    </w:p>
    <w:sectPr w:rsidR="004F24D5" w:rsidRPr="008230C6" w:rsidSect="00E53340">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5D" w:rsidRDefault="0087555D" w:rsidP="002D1296">
      <w:pPr>
        <w:spacing w:after="0" w:line="240" w:lineRule="auto"/>
      </w:pPr>
      <w:r>
        <w:separator/>
      </w:r>
    </w:p>
  </w:endnote>
  <w:endnote w:type="continuationSeparator" w:id="0">
    <w:p w:rsidR="0087555D" w:rsidRDefault="0087555D"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5D" w:rsidRDefault="0087555D" w:rsidP="002D1296">
      <w:pPr>
        <w:spacing w:after="0" w:line="240" w:lineRule="auto"/>
      </w:pPr>
      <w:r>
        <w:separator/>
      </w:r>
    </w:p>
  </w:footnote>
  <w:footnote w:type="continuationSeparator" w:id="0">
    <w:p w:rsidR="0087555D" w:rsidRDefault="0087555D"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96" w:rsidRDefault="00A3548E">
    <w:pPr>
      <w:pStyle w:val="Kopfzeile"/>
    </w:pPr>
    <w:r>
      <w:rPr>
        <w:noProof/>
        <w:lang w:eastAsia="de-DE"/>
      </w:rPr>
      <w:drawing>
        <wp:anchor distT="0" distB="0" distL="114300" distR="114300" simplePos="0" relativeHeight="251657216" behindDoc="1" locked="0" layoutInCell="1" allowOverlap="1">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60" w:rsidRDefault="00A3548E">
    <w:pPr>
      <w:pStyle w:val="Kopfzeile"/>
    </w:pPr>
    <w:r>
      <w:rPr>
        <w:noProof/>
        <w:lang w:eastAsia="de-DE"/>
      </w:rPr>
      <w:drawing>
        <wp:anchor distT="0" distB="0" distL="114300" distR="114300" simplePos="0" relativeHeight="251658240" behindDoc="1" locked="0" layoutInCell="1" allowOverlap="1">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8597D"/>
    <w:multiLevelType w:val="hybridMultilevel"/>
    <w:tmpl w:val="C856387C"/>
    <w:lvl w:ilvl="0" w:tplc="095E992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17094"/>
    <w:rsid w:val="00022876"/>
    <w:rsid w:val="00023DE3"/>
    <w:rsid w:val="00064AAB"/>
    <w:rsid w:val="00072D13"/>
    <w:rsid w:val="00075339"/>
    <w:rsid w:val="000B0531"/>
    <w:rsid w:val="000E35D2"/>
    <w:rsid w:val="00111683"/>
    <w:rsid w:val="00114891"/>
    <w:rsid w:val="001203FD"/>
    <w:rsid w:val="00131756"/>
    <w:rsid w:val="00132B49"/>
    <w:rsid w:val="00153CDA"/>
    <w:rsid w:val="001640E9"/>
    <w:rsid w:val="001A4036"/>
    <w:rsid w:val="001D0DBC"/>
    <w:rsid w:val="001D409F"/>
    <w:rsid w:val="001D4A10"/>
    <w:rsid w:val="001E0F85"/>
    <w:rsid w:val="001F7C14"/>
    <w:rsid w:val="00215B9B"/>
    <w:rsid w:val="002162D8"/>
    <w:rsid w:val="00226B4E"/>
    <w:rsid w:val="00234776"/>
    <w:rsid w:val="0029093E"/>
    <w:rsid w:val="002B2AB7"/>
    <w:rsid w:val="002C030A"/>
    <w:rsid w:val="002D1296"/>
    <w:rsid w:val="002F1708"/>
    <w:rsid w:val="00324BCC"/>
    <w:rsid w:val="00327006"/>
    <w:rsid w:val="00332F42"/>
    <w:rsid w:val="003377A1"/>
    <w:rsid w:val="0034410D"/>
    <w:rsid w:val="00345278"/>
    <w:rsid w:val="00356713"/>
    <w:rsid w:val="00364D98"/>
    <w:rsid w:val="0037790C"/>
    <w:rsid w:val="00394F58"/>
    <w:rsid w:val="003C4E15"/>
    <w:rsid w:val="003C4F5E"/>
    <w:rsid w:val="003E6C82"/>
    <w:rsid w:val="003F3165"/>
    <w:rsid w:val="003F3B45"/>
    <w:rsid w:val="00405555"/>
    <w:rsid w:val="00416220"/>
    <w:rsid w:val="0042077E"/>
    <w:rsid w:val="00444BED"/>
    <w:rsid w:val="004574F1"/>
    <w:rsid w:val="004E6CFB"/>
    <w:rsid w:val="004F24D5"/>
    <w:rsid w:val="005039E9"/>
    <w:rsid w:val="00507CE5"/>
    <w:rsid w:val="00525B77"/>
    <w:rsid w:val="00561D4A"/>
    <w:rsid w:val="00574CBD"/>
    <w:rsid w:val="005B1F5B"/>
    <w:rsid w:val="0060607A"/>
    <w:rsid w:val="0062388A"/>
    <w:rsid w:val="00627EC1"/>
    <w:rsid w:val="00630398"/>
    <w:rsid w:val="00630E33"/>
    <w:rsid w:val="00655A40"/>
    <w:rsid w:val="006577F1"/>
    <w:rsid w:val="006670FF"/>
    <w:rsid w:val="00667CDE"/>
    <w:rsid w:val="0067485D"/>
    <w:rsid w:val="006C7B93"/>
    <w:rsid w:val="006F0C84"/>
    <w:rsid w:val="00705D6F"/>
    <w:rsid w:val="00715C55"/>
    <w:rsid w:val="007257A6"/>
    <w:rsid w:val="00734BB1"/>
    <w:rsid w:val="00763E4B"/>
    <w:rsid w:val="007640A0"/>
    <w:rsid w:val="00771AD4"/>
    <w:rsid w:val="007861FA"/>
    <w:rsid w:val="007978E1"/>
    <w:rsid w:val="007C24BB"/>
    <w:rsid w:val="007E5839"/>
    <w:rsid w:val="007F456E"/>
    <w:rsid w:val="007F526E"/>
    <w:rsid w:val="007F77AA"/>
    <w:rsid w:val="00805A66"/>
    <w:rsid w:val="00822078"/>
    <w:rsid w:val="008230C6"/>
    <w:rsid w:val="008250BC"/>
    <w:rsid w:val="00830D15"/>
    <w:rsid w:val="00843D35"/>
    <w:rsid w:val="00861C0E"/>
    <w:rsid w:val="0087555D"/>
    <w:rsid w:val="00885B15"/>
    <w:rsid w:val="008876A9"/>
    <w:rsid w:val="00892271"/>
    <w:rsid w:val="008943C0"/>
    <w:rsid w:val="00897F35"/>
    <w:rsid w:val="008A2B59"/>
    <w:rsid w:val="008A35D2"/>
    <w:rsid w:val="008B31CE"/>
    <w:rsid w:val="008B546A"/>
    <w:rsid w:val="008B7B5F"/>
    <w:rsid w:val="008C0065"/>
    <w:rsid w:val="008D3241"/>
    <w:rsid w:val="008D5756"/>
    <w:rsid w:val="008E21FB"/>
    <w:rsid w:val="008E28AC"/>
    <w:rsid w:val="008E296F"/>
    <w:rsid w:val="008F355F"/>
    <w:rsid w:val="008F4E45"/>
    <w:rsid w:val="00900963"/>
    <w:rsid w:val="00905BAA"/>
    <w:rsid w:val="00934860"/>
    <w:rsid w:val="00940A22"/>
    <w:rsid w:val="009527DA"/>
    <w:rsid w:val="00977C61"/>
    <w:rsid w:val="00977D30"/>
    <w:rsid w:val="00987BEE"/>
    <w:rsid w:val="0099054A"/>
    <w:rsid w:val="009928DD"/>
    <w:rsid w:val="009973BD"/>
    <w:rsid w:val="009C52D8"/>
    <w:rsid w:val="009D4259"/>
    <w:rsid w:val="009E0587"/>
    <w:rsid w:val="009E42CB"/>
    <w:rsid w:val="00A071E6"/>
    <w:rsid w:val="00A3548E"/>
    <w:rsid w:val="00A35A35"/>
    <w:rsid w:val="00A36635"/>
    <w:rsid w:val="00A424CB"/>
    <w:rsid w:val="00A77390"/>
    <w:rsid w:val="00A86FDD"/>
    <w:rsid w:val="00A9613C"/>
    <w:rsid w:val="00AE3F8A"/>
    <w:rsid w:val="00AF4D18"/>
    <w:rsid w:val="00B168CD"/>
    <w:rsid w:val="00B40A4C"/>
    <w:rsid w:val="00B428A8"/>
    <w:rsid w:val="00B43F0F"/>
    <w:rsid w:val="00B51D22"/>
    <w:rsid w:val="00B7369D"/>
    <w:rsid w:val="00B807D4"/>
    <w:rsid w:val="00B92F1F"/>
    <w:rsid w:val="00BC298E"/>
    <w:rsid w:val="00BC548F"/>
    <w:rsid w:val="00BC5CF5"/>
    <w:rsid w:val="00BD3E7D"/>
    <w:rsid w:val="00C17D5D"/>
    <w:rsid w:val="00C22709"/>
    <w:rsid w:val="00C475F3"/>
    <w:rsid w:val="00C65BC5"/>
    <w:rsid w:val="00CD2B3A"/>
    <w:rsid w:val="00CD5436"/>
    <w:rsid w:val="00CE4F41"/>
    <w:rsid w:val="00D32684"/>
    <w:rsid w:val="00D422C0"/>
    <w:rsid w:val="00D60774"/>
    <w:rsid w:val="00D9329E"/>
    <w:rsid w:val="00DC06C0"/>
    <w:rsid w:val="00DE0ACB"/>
    <w:rsid w:val="00DF129B"/>
    <w:rsid w:val="00DF6AEF"/>
    <w:rsid w:val="00E019D9"/>
    <w:rsid w:val="00E317FB"/>
    <w:rsid w:val="00E53340"/>
    <w:rsid w:val="00E748BD"/>
    <w:rsid w:val="00E96811"/>
    <w:rsid w:val="00EA3953"/>
    <w:rsid w:val="00EF08F0"/>
    <w:rsid w:val="00F15823"/>
    <w:rsid w:val="00F53360"/>
    <w:rsid w:val="00F612CA"/>
    <w:rsid w:val="00F65CEE"/>
    <w:rsid w:val="00F67CA8"/>
    <w:rsid w:val="00F75720"/>
    <w:rsid w:val="00FE3C1A"/>
    <w:rsid w:val="00FF2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9A072D-E35E-42D7-8352-36133F22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Hyperlink">
    <w:name w:val="Hyperlink"/>
    <w:basedOn w:val="Absatz-Standardschriftart"/>
    <w:uiPriority w:val="99"/>
    <w:unhideWhenUsed/>
    <w:rsid w:val="00667CDE"/>
    <w:rPr>
      <w:color w:val="0000FF" w:themeColor="hyperlink"/>
      <w:u w:val="single"/>
    </w:rPr>
  </w:style>
  <w:style w:type="character" w:styleId="Kommentarzeichen">
    <w:name w:val="annotation reference"/>
    <w:basedOn w:val="Absatz-Standardschriftart"/>
    <w:uiPriority w:val="99"/>
    <w:semiHidden/>
    <w:unhideWhenUsed/>
    <w:rsid w:val="00D32684"/>
    <w:rPr>
      <w:sz w:val="16"/>
      <w:szCs w:val="16"/>
    </w:rPr>
  </w:style>
  <w:style w:type="paragraph" w:styleId="Kommentartext">
    <w:name w:val="annotation text"/>
    <w:basedOn w:val="Standard"/>
    <w:link w:val="KommentartextZchn"/>
    <w:uiPriority w:val="99"/>
    <w:semiHidden/>
    <w:unhideWhenUsed/>
    <w:rsid w:val="00D326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2684"/>
    <w:rPr>
      <w:lang w:eastAsia="en-US"/>
    </w:rPr>
  </w:style>
  <w:style w:type="paragraph" w:styleId="Kommentarthema">
    <w:name w:val="annotation subject"/>
    <w:basedOn w:val="Kommentartext"/>
    <w:next w:val="Kommentartext"/>
    <w:link w:val="KommentarthemaZchn"/>
    <w:uiPriority w:val="99"/>
    <w:semiHidden/>
    <w:unhideWhenUsed/>
    <w:rsid w:val="00D32684"/>
    <w:rPr>
      <w:b/>
      <w:bCs/>
    </w:rPr>
  </w:style>
  <w:style w:type="character" w:customStyle="1" w:styleId="KommentarthemaZchn">
    <w:name w:val="Kommentarthema Zchn"/>
    <w:basedOn w:val="KommentartextZchn"/>
    <w:link w:val="Kommentarthema"/>
    <w:uiPriority w:val="99"/>
    <w:semiHidden/>
    <w:rsid w:val="00D326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10076">
      <w:bodyDiv w:val="1"/>
      <w:marLeft w:val="0"/>
      <w:marRight w:val="0"/>
      <w:marTop w:val="0"/>
      <w:marBottom w:val="0"/>
      <w:divBdr>
        <w:top w:val="none" w:sz="0" w:space="0" w:color="auto"/>
        <w:left w:val="none" w:sz="0" w:space="0" w:color="auto"/>
        <w:bottom w:val="none" w:sz="0" w:space="0" w:color="auto"/>
        <w:right w:val="none" w:sz="0" w:space="0" w:color="auto"/>
      </w:divBdr>
    </w:div>
    <w:div w:id="8365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D91BE-C92C-412C-A636-279706D3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s.Meyer</dc:creator>
  <cp:lastModifiedBy>Susanne Brandau-Herzet</cp:lastModifiedBy>
  <cp:revision>2</cp:revision>
  <cp:lastPrinted>2014-09-29T13:34:00Z</cp:lastPrinted>
  <dcterms:created xsi:type="dcterms:W3CDTF">2018-10-08T07:31:00Z</dcterms:created>
  <dcterms:modified xsi:type="dcterms:W3CDTF">2018-10-08T07:31:00Z</dcterms:modified>
</cp:coreProperties>
</file>