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73C4" w14:textId="4A411D43" w:rsidR="00E53340" w:rsidRDefault="003654C2" w:rsidP="00C93810">
      <w:r>
        <w:softHyphen/>
      </w:r>
    </w:p>
    <w:p w14:paraId="4665FF38" w14:textId="77777777" w:rsidR="00E53340" w:rsidRDefault="00E53340" w:rsidP="00C93810">
      <w:pPr>
        <w:ind w:left="-284"/>
      </w:pPr>
    </w:p>
    <w:p w14:paraId="51FCD917" w14:textId="77777777" w:rsidR="00E53340" w:rsidRDefault="00E53340" w:rsidP="00C93810">
      <w:pPr>
        <w:ind w:left="-284"/>
      </w:pPr>
    </w:p>
    <w:p w14:paraId="6C2127B6" w14:textId="1026BA0A" w:rsidR="00E53340" w:rsidRDefault="00E53340" w:rsidP="00C93810">
      <w:pPr>
        <w:ind w:left="-284"/>
      </w:pPr>
    </w:p>
    <w:p w14:paraId="50150057" w14:textId="265AF5BD" w:rsidR="00C339A9" w:rsidRDefault="00C339A9" w:rsidP="00C93810">
      <w:pPr>
        <w:ind w:left="-284" w:firstLine="284"/>
        <w:rPr>
          <w:rFonts w:ascii="Arial" w:hAnsi="Arial" w:cs="Arial"/>
          <w:b/>
          <w:sz w:val="28"/>
          <w:szCs w:val="28"/>
        </w:rPr>
      </w:pPr>
    </w:p>
    <w:p w14:paraId="71712E1F" w14:textId="02A4CCE0" w:rsidR="00554945" w:rsidRPr="00FC00A9" w:rsidRDefault="00C86BAA" w:rsidP="00C93810">
      <w:pPr>
        <w:spacing w:line="360" w:lineRule="auto"/>
        <w:ind w:left="-284" w:firstLine="284"/>
        <w:rPr>
          <w:rFonts w:ascii="Arial" w:hAnsi="Arial" w:cs="Arial"/>
          <w:sz w:val="32"/>
          <w:szCs w:val="32"/>
        </w:rPr>
      </w:pPr>
      <w:r w:rsidRPr="00FC00A9">
        <w:rPr>
          <w:noProof/>
          <w:sz w:val="32"/>
          <w:szCs w:val="32"/>
          <w:lang w:eastAsia="de-DE"/>
        </w:rPr>
        <mc:AlternateContent>
          <mc:Choice Requires="wps">
            <w:drawing>
              <wp:anchor distT="0" distB="0" distL="114300" distR="114300" simplePos="0" relativeHeight="251659264" behindDoc="0" locked="0" layoutInCell="1" allowOverlap="1" wp14:anchorId="4241106B" wp14:editId="1A67A6C8">
                <wp:simplePos x="0" y="0"/>
                <wp:positionH relativeFrom="column">
                  <wp:posOffset>4540250</wp:posOffset>
                </wp:positionH>
                <wp:positionV relativeFrom="paragraph">
                  <wp:posOffset>59690</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300FA" w14:textId="7B9BAA76" w:rsidR="00C86BAA" w:rsidRPr="0062388A" w:rsidRDefault="00554945" w:rsidP="00E53340">
                            <w:pPr>
                              <w:pStyle w:val="KeinLeerraum"/>
                              <w:rPr>
                                <w:rFonts w:ascii="Arial" w:hAnsi="Arial" w:cs="Arial"/>
                              </w:rPr>
                            </w:pPr>
                            <w:r>
                              <w:rPr>
                                <w:rFonts w:ascii="Arial" w:hAnsi="Arial" w:cs="Arial"/>
                              </w:rPr>
                              <w:t xml:space="preserve">Köln, </w:t>
                            </w:r>
                            <w:r w:rsidR="009135D4">
                              <w:rPr>
                                <w:rFonts w:ascii="Arial" w:hAnsi="Arial" w:cs="Arial"/>
                              </w:rPr>
                              <w:t>30</w:t>
                            </w:r>
                            <w:r w:rsidR="00C86BAA">
                              <w:rPr>
                                <w:rFonts w:ascii="Arial" w:hAnsi="Arial" w:cs="Arial"/>
                              </w:rPr>
                              <w:t>.</w:t>
                            </w:r>
                            <w:r w:rsidR="003009D7">
                              <w:rPr>
                                <w:rFonts w:ascii="Arial" w:hAnsi="Arial" w:cs="Arial"/>
                              </w:rPr>
                              <w:t>5</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1106B" id="_x0000_t202" coordsize="21600,21600" o:spt="202" path="m,l,21600r21600,l21600,xe">
                <v:stroke joinstyle="miter"/>
                <v:path gradientshapeok="t" o:connecttype="rect"/>
              </v:shapetype>
              <v:shape id="Text Box 6" o:spid="_x0000_s1026" type="#_x0000_t202" style="position:absolute;left:0;text-align:left;margin-left:357.5pt;margin-top:4.7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" stroked="f">
                <v:textbox style="mso-fit-shape-to-text:t">
                  <w:txbxContent>
                    <w:p w14:paraId="157300FA" w14:textId="7B9BAA76" w:rsidR="00C86BAA" w:rsidRPr="0062388A" w:rsidRDefault="00554945" w:rsidP="00E53340">
                      <w:pPr>
                        <w:pStyle w:val="KeinLeerraum"/>
                        <w:rPr>
                          <w:rFonts w:ascii="Arial" w:hAnsi="Arial" w:cs="Arial"/>
                        </w:rPr>
                      </w:pPr>
                      <w:r>
                        <w:rPr>
                          <w:rFonts w:ascii="Arial" w:hAnsi="Arial" w:cs="Arial"/>
                        </w:rPr>
                        <w:t xml:space="preserve">Köln, </w:t>
                      </w:r>
                      <w:r w:rsidR="009135D4">
                        <w:rPr>
                          <w:rFonts w:ascii="Arial" w:hAnsi="Arial" w:cs="Arial"/>
                        </w:rPr>
                        <w:t>30</w:t>
                      </w:r>
                      <w:r w:rsidR="00C86BAA">
                        <w:rPr>
                          <w:rFonts w:ascii="Arial" w:hAnsi="Arial" w:cs="Arial"/>
                        </w:rPr>
                        <w:t>.</w:t>
                      </w:r>
                      <w:r w:rsidR="003009D7">
                        <w:rPr>
                          <w:rFonts w:ascii="Arial" w:hAnsi="Arial" w:cs="Arial"/>
                        </w:rPr>
                        <w:t>5</w:t>
                      </w:r>
                      <w:r w:rsidR="00C86BAA">
                        <w:rPr>
                          <w:rFonts w:ascii="Arial" w:hAnsi="Arial" w:cs="Arial"/>
                        </w:rPr>
                        <w:t>.2018</w:t>
                      </w:r>
                    </w:p>
                  </w:txbxContent>
                </v:textbox>
              </v:shape>
            </w:pict>
          </mc:Fallback>
        </mc:AlternateContent>
      </w:r>
      <w:r w:rsidR="00554945" w:rsidRPr="00FC00A9">
        <w:rPr>
          <w:sz w:val="32"/>
          <w:szCs w:val="32"/>
        </w:rPr>
        <w:t xml:space="preserve"> </w:t>
      </w:r>
    </w:p>
    <w:p w14:paraId="12430B34" w14:textId="32DA7B6E" w:rsidR="00554945" w:rsidRPr="00FC00A9" w:rsidRDefault="00FC00A9" w:rsidP="00C93810">
      <w:pPr>
        <w:spacing w:line="360" w:lineRule="auto"/>
        <w:ind w:left="-284" w:firstLine="284"/>
        <w:rPr>
          <w:rFonts w:ascii="Arial" w:hAnsi="Arial" w:cs="Arial"/>
          <w:b/>
          <w:sz w:val="32"/>
          <w:szCs w:val="32"/>
        </w:rPr>
      </w:pPr>
      <w:r w:rsidRPr="00FC00A9">
        <w:rPr>
          <w:rFonts w:ascii="Arial" w:hAnsi="Arial" w:cs="Arial"/>
          <w:sz w:val="32"/>
          <w:szCs w:val="32"/>
        </w:rPr>
        <w:t xml:space="preserve">Sport und Fashion auf der perfekten Welle </w:t>
      </w:r>
    </w:p>
    <w:p w14:paraId="6F4BD232" w14:textId="6FE6A9A8" w:rsidR="00997995" w:rsidRDefault="00B71BC8" w:rsidP="00997995">
      <w:pPr>
        <w:spacing w:line="360" w:lineRule="auto"/>
        <w:rPr>
          <w:rFonts w:ascii="Arial" w:hAnsi="Arial" w:cs="Arial"/>
          <w:b/>
        </w:rPr>
      </w:pPr>
      <w:r>
        <w:rPr>
          <w:rFonts w:ascii="Arial" w:hAnsi="Arial" w:cs="Arial"/>
          <w:b/>
        </w:rPr>
        <w:t xml:space="preserve">Lengermann + Trieschmann, </w:t>
      </w:r>
      <w:r w:rsidR="00997995">
        <w:rPr>
          <w:rFonts w:ascii="Arial" w:hAnsi="Arial" w:cs="Arial"/>
          <w:b/>
        </w:rPr>
        <w:t xml:space="preserve">kurz L&amp;T, </w:t>
      </w:r>
      <w:r>
        <w:rPr>
          <w:rFonts w:ascii="Arial" w:hAnsi="Arial" w:cs="Arial"/>
          <w:b/>
        </w:rPr>
        <w:t xml:space="preserve">seit über 100 Jahren der Inbegriff besonderer Modepräsentation in Osnabrück, eröffnete im März 2018 das wohl innovativste </w:t>
      </w:r>
      <w:r w:rsidR="00997995">
        <w:rPr>
          <w:rFonts w:ascii="Arial" w:hAnsi="Arial" w:cs="Arial"/>
          <w:b/>
        </w:rPr>
        <w:t>Sporthaus</w:t>
      </w:r>
      <w:r>
        <w:rPr>
          <w:rFonts w:ascii="Arial" w:hAnsi="Arial" w:cs="Arial"/>
          <w:b/>
        </w:rPr>
        <w:t xml:space="preserve"> Europas. </w:t>
      </w:r>
      <w:r w:rsidR="00997995">
        <w:rPr>
          <w:rFonts w:ascii="Arial" w:hAnsi="Arial" w:cs="Arial"/>
          <w:b/>
        </w:rPr>
        <w:t xml:space="preserve">Action und Angebot werden mit Leuchten der Produktfamilie CANILO </w:t>
      </w:r>
      <w:r w:rsidR="00BD0311">
        <w:rPr>
          <w:rFonts w:ascii="Arial" w:hAnsi="Arial" w:cs="Arial"/>
          <w:b/>
        </w:rPr>
        <w:t>optimal unterstützt.</w:t>
      </w:r>
    </w:p>
    <w:p w14:paraId="3923A4ED" w14:textId="312CA621" w:rsidR="00BD0311" w:rsidRDefault="00997995" w:rsidP="00BD0311">
      <w:pPr>
        <w:spacing w:line="360" w:lineRule="auto"/>
        <w:rPr>
          <w:rFonts w:ascii="Arial" w:hAnsi="Arial" w:cs="Arial"/>
        </w:rPr>
      </w:pPr>
      <w:r w:rsidRPr="00997995">
        <w:rPr>
          <w:rFonts w:ascii="Arial" w:hAnsi="Arial" w:cs="Arial"/>
        </w:rPr>
        <w:t>L&amp;T zählt zu den schönsten und bekanntesten Modehäusern Nord</w:t>
      </w:r>
      <w:r w:rsidR="00BD0311">
        <w:rPr>
          <w:rFonts w:ascii="Arial" w:hAnsi="Arial" w:cs="Arial"/>
        </w:rPr>
        <w:t>d</w:t>
      </w:r>
      <w:r w:rsidRPr="00997995">
        <w:rPr>
          <w:rFonts w:ascii="Arial" w:hAnsi="Arial" w:cs="Arial"/>
        </w:rPr>
        <w:t>eutschlands und besticht immer wieder durch seinen Ideenreichtum. Jetzt hat sich das Mega-Modehaus</w:t>
      </w:r>
      <w:r w:rsidR="008B1606">
        <w:rPr>
          <w:rFonts w:ascii="Arial" w:hAnsi="Arial" w:cs="Arial"/>
        </w:rPr>
        <w:t xml:space="preserve"> noch einmal selbst übertroffen.</w:t>
      </w:r>
      <w:r>
        <w:rPr>
          <w:rFonts w:ascii="Arial" w:hAnsi="Arial" w:cs="Arial"/>
        </w:rPr>
        <w:t xml:space="preserve"> Auf 5000 Quadratmetern lebt und interpretiert das Unternehmen Sport in einer neuen Dimension. </w:t>
      </w:r>
      <w:r w:rsidR="006D47D9">
        <w:rPr>
          <w:rFonts w:ascii="Arial" w:hAnsi="Arial" w:cs="Arial"/>
        </w:rPr>
        <w:t>Mit der „</w:t>
      </w:r>
      <w:r w:rsidR="00884D90">
        <w:rPr>
          <w:rFonts w:ascii="Arial" w:hAnsi="Arial" w:cs="Arial"/>
        </w:rPr>
        <w:t>Hase-</w:t>
      </w:r>
      <w:r w:rsidR="006D47D9">
        <w:rPr>
          <w:rFonts w:ascii="Arial" w:hAnsi="Arial" w:cs="Arial"/>
        </w:rPr>
        <w:t>Welle“</w:t>
      </w:r>
      <w:r w:rsidR="00884D90">
        <w:rPr>
          <w:rFonts w:ascii="Arial" w:hAnsi="Arial" w:cs="Arial"/>
        </w:rPr>
        <w:t>, benannt nach dem Nebenfluss der Ems bei Osnabrück,</w:t>
      </w:r>
      <w:r w:rsidR="006D47D9">
        <w:rPr>
          <w:rFonts w:ascii="Arial" w:hAnsi="Arial" w:cs="Arial"/>
        </w:rPr>
        <w:t xml:space="preserve"> ist im Actionbereich eine Surf-Attraktion entstanden, die in </w:t>
      </w:r>
      <w:r w:rsidR="008B1606">
        <w:rPr>
          <w:rFonts w:ascii="Arial" w:hAnsi="Arial" w:cs="Arial"/>
        </w:rPr>
        <w:t>einem Store ihresgleichen sucht.</w:t>
      </w:r>
      <w:r w:rsidR="006D47D9">
        <w:rPr>
          <w:rFonts w:ascii="Arial" w:hAnsi="Arial" w:cs="Arial"/>
        </w:rPr>
        <w:t xml:space="preserve"> Kunden können hier </w:t>
      </w:r>
      <w:r w:rsidR="004E60CA">
        <w:rPr>
          <w:rFonts w:ascii="Arial" w:hAnsi="Arial" w:cs="Arial"/>
        </w:rPr>
        <w:t xml:space="preserve">nach dem Motto: „Du kriegst Deine Welle“ </w:t>
      </w:r>
      <w:r w:rsidR="006D47D9">
        <w:rPr>
          <w:rFonts w:ascii="Arial" w:hAnsi="Arial" w:cs="Arial"/>
        </w:rPr>
        <w:t xml:space="preserve">in </w:t>
      </w:r>
      <w:r w:rsidR="00F93085">
        <w:rPr>
          <w:rFonts w:ascii="Arial" w:hAnsi="Arial" w:cs="Arial"/>
        </w:rPr>
        <w:t>einer Stunde</w:t>
      </w:r>
      <w:r w:rsidR="006D47D9">
        <w:rPr>
          <w:rFonts w:ascii="Arial" w:hAnsi="Arial" w:cs="Arial"/>
        </w:rPr>
        <w:t xml:space="preserve"> individuell nach S</w:t>
      </w:r>
      <w:r w:rsidR="00551D75">
        <w:rPr>
          <w:rFonts w:ascii="Arial" w:hAnsi="Arial" w:cs="Arial"/>
        </w:rPr>
        <w:t>chwierigkeitsgrad surfen lernen,</w:t>
      </w:r>
      <w:r w:rsidR="006D47D9">
        <w:rPr>
          <w:rFonts w:ascii="Arial" w:hAnsi="Arial" w:cs="Arial"/>
        </w:rPr>
        <w:t xml:space="preserve"> trainieren</w:t>
      </w:r>
      <w:r w:rsidR="00551D75">
        <w:rPr>
          <w:rFonts w:ascii="Arial" w:hAnsi="Arial" w:cs="Arial"/>
        </w:rPr>
        <w:t xml:space="preserve"> oder einfach Spaß haben</w:t>
      </w:r>
      <w:r w:rsidR="006D47D9">
        <w:rPr>
          <w:rFonts w:ascii="Arial" w:hAnsi="Arial" w:cs="Arial"/>
        </w:rPr>
        <w:t xml:space="preserve">. </w:t>
      </w:r>
      <w:r w:rsidR="004E60CA">
        <w:rPr>
          <w:rFonts w:ascii="Arial" w:hAnsi="Arial" w:cs="Arial"/>
        </w:rPr>
        <w:t xml:space="preserve">Das Surfbecken ist von jeder der fünf Etagen des Hauses einsehbar und multifunktional nutzbar, etwa abgedeckt als Public Viewing-Fläche. </w:t>
      </w:r>
    </w:p>
    <w:p w14:paraId="5D5EDACE" w14:textId="4FD8815B" w:rsidR="00BD0311" w:rsidRDefault="004E60CA" w:rsidP="00BD0311">
      <w:pPr>
        <w:spacing w:line="360" w:lineRule="auto"/>
        <w:rPr>
          <w:rFonts w:ascii="Arial" w:hAnsi="Arial" w:cs="Arial"/>
        </w:rPr>
      </w:pPr>
      <w:r>
        <w:rPr>
          <w:rFonts w:ascii="Arial" w:hAnsi="Arial" w:cs="Arial"/>
        </w:rPr>
        <w:t xml:space="preserve">Eine </w:t>
      </w:r>
      <w:r w:rsidR="00BD0311">
        <w:rPr>
          <w:rFonts w:ascii="Arial" w:hAnsi="Arial" w:cs="Arial"/>
        </w:rPr>
        <w:t>zusätzliche</w:t>
      </w:r>
      <w:r w:rsidR="00884D90">
        <w:rPr>
          <w:rFonts w:ascii="Arial" w:hAnsi="Arial" w:cs="Arial"/>
        </w:rPr>
        <w:t xml:space="preserve"> Attraktion ist </w:t>
      </w:r>
      <w:r>
        <w:rPr>
          <w:rFonts w:ascii="Arial" w:hAnsi="Arial" w:cs="Arial"/>
        </w:rPr>
        <w:t>der Fitnessclub „Cit</w:t>
      </w:r>
      <w:r w:rsidR="00B475C4">
        <w:rPr>
          <w:rFonts w:ascii="Arial" w:hAnsi="Arial" w:cs="Arial"/>
        </w:rPr>
        <w:t xml:space="preserve">y Gym“ auf der zweiten Etage. </w:t>
      </w:r>
      <w:r>
        <w:rPr>
          <w:rFonts w:ascii="Arial" w:hAnsi="Arial" w:cs="Arial"/>
        </w:rPr>
        <w:t xml:space="preserve">Botschaft beider </w:t>
      </w:r>
      <w:r w:rsidR="00BD0311">
        <w:rPr>
          <w:rFonts w:ascii="Arial" w:hAnsi="Arial" w:cs="Arial"/>
        </w:rPr>
        <w:t>mobiler Erlebniswelten</w:t>
      </w:r>
      <w:r>
        <w:rPr>
          <w:rFonts w:ascii="Arial" w:hAnsi="Arial" w:cs="Arial"/>
        </w:rPr>
        <w:t xml:space="preserve">: </w:t>
      </w:r>
      <w:r w:rsidR="00B475C4">
        <w:rPr>
          <w:rFonts w:ascii="Arial" w:hAnsi="Arial" w:cs="Arial"/>
        </w:rPr>
        <w:t>D</w:t>
      </w:r>
      <w:r w:rsidR="00BD0311">
        <w:rPr>
          <w:rFonts w:ascii="Arial" w:hAnsi="Arial" w:cs="Arial"/>
        </w:rPr>
        <w:t>er Shoppingkosmos</w:t>
      </w:r>
      <w:r>
        <w:rPr>
          <w:rFonts w:ascii="Arial" w:hAnsi="Arial" w:cs="Arial"/>
        </w:rPr>
        <w:t xml:space="preserve"> wird zur </w:t>
      </w:r>
      <w:r w:rsidR="00BD0311">
        <w:rPr>
          <w:rFonts w:ascii="Arial" w:hAnsi="Arial" w:cs="Arial"/>
        </w:rPr>
        <w:t>großen, persönlichen Lebenswelt</w:t>
      </w:r>
      <w:r>
        <w:rPr>
          <w:rFonts w:ascii="Arial" w:hAnsi="Arial" w:cs="Arial"/>
        </w:rPr>
        <w:t>.</w:t>
      </w:r>
      <w:r w:rsidR="00832528">
        <w:rPr>
          <w:rFonts w:ascii="Arial" w:hAnsi="Arial" w:cs="Arial"/>
        </w:rPr>
        <w:t xml:space="preserve"> Dieses besondere Konzept bedarf</w:t>
      </w:r>
      <w:r w:rsidR="002C7387">
        <w:rPr>
          <w:rFonts w:ascii="Arial" w:hAnsi="Arial" w:cs="Arial"/>
        </w:rPr>
        <w:t xml:space="preserve"> einer besonderen Lichtlösung</w:t>
      </w:r>
      <w:r w:rsidR="00832528">
        <w:rPr>
          <w:rFonts w:ascii="Arial" w:hAnsi="Arial" w:cs="Arial"/>
        </w:rPr>
        <w:t>, schon deshalb, weil es galt, die außergewöhnliche Architektur des Sporthauses</w:t>
      </w:r>
      <w:r w:rsidR="00551D75">
        <w:rPr>
          <w:rFonts w:ascii="Arial" w:hAnsi="Arial" w:cs="Arial"/>
        </w:rPr>
        <w:t xml:space="preserve"> (Entwurf Prof. Moths</w:t>
      </w:r>
      <w:r w:rsidR="00E4128D">
        <w:rPr>
          <w:rFonts w:ascii="Arial" w:hAnsi="Arial" w:cs="Arial"/>
        </w:rPr>
        <w:t xml:space="preserve"> Architekten, Hamburg</w:t>
      </w:r>
      <w:r w:rsidR="00551D75">
        <w:rPr>
          <w:rFonts w:ascii="Arial" w:hAnsi="Arial" w:cs="Arial"/>
        </w:rPr>
        <w:t>)</w:t>
      </w:r>
      <w:r w:rsidR="00832528">
        <w:rPr>
          <w:rFonts w:ascii="Arial" w:hAnsi="Arial" w:cs="Arial"/>
        </w:rPr>
        <w:t xml:space="preserve"> zu berücksichtigen. </w:t>
      </w:r>
      <w:r w:rsidR="00356847">
        <w:rPr>
          <w:rFonts w:ascii="Arial" w:hAnsi="Arial" w:cs="Arial"/>
        </w:rPr>
        <w:t>„</w:t>
      </w:r>
      <w:r w:rsidR="00A145B9">
        <w:rPr>
          <w:rFonts w:ascii="Arial" w:hAnsi="Arial" w:cs="Arial"/>
        </w:rPr>
        <w:t>Die</w:t>
      </w:r>
      <w:r w:rsidR="00356847">
        <w:rPr>
          <w:rFonts w:ascii="Arial" w:hAnsi="Arial" w:cs="Arial"/>
        </w:rPr>
        <w:t xml:space="preserve"> Installation einer </w:t>
      </w:r>
      <w:r w:rsidR="00BD0311">
        <w:rPr>
          <w:rFonts w:ascii="Arial" w:hAnsi="Arial" w:cs="Arial"/>
        </w:rPr>
        <w:t xml:space="preserve">optisch wie technisch </w:t>
      </w:r>
      <w:r w:rsidR="00356847">
        <w:rPr>
          <w:rFonts w:ascii="Arial" w:hAnsi="Arial" w:cs="Arial"/>
        </w:rPr>
        <w:t>stimmigen und ef</w:t>
      </w:r>
      <w:r w:rsidR="00BD0311">
        <w:rPr>
          <w:rFonts w:ascii="Arial" w:hAnsi="Arial" w:cs="Arial"/>
        </w:rPr>
        <w:t>f</w:t>
      </w:r>
      <w:r w:rsidR="00356847">
        <w:rPr>
          <w:rFonts w:ascii="Arial" w:hAnsi="Arial" w:cs="Arial"/>
        </w:rPr>
        <w:t>ektiven Stromschienenstruktur</w:t>
      </w:r>
      <w:r w:rsidR="00A145B9">
        <w:rPr>
          <w:rFonts w:ascii="Arial" w:hAnsi="Arial" w:cs="Arial"/>
        </w:rPr>
        <w:t xml:space="preserve"> war ehrgeizig</w:t>
      </w:r>
      <w:r w:rsidR="00356847">
        <w:rPr>
          <w:rFonts w:ascii="Arial" w:hAnsi="Arial" w:cs="Arial"/>
        </w:rPr>
        <w:t xml:space="preserve">“, erklärt </w:t>
      </w:r>
      <w:r w:rsidR="00551D75">
        <w:rPr>
          <w:rFonts w:ascii="Arial" w:hAnsi="Arial" w:cs="Arial"/>
        </w:rPr>
        <w:t>Lichtdesigner Reinhard Vedder von V</w:t>
      </w:r>
      <w:r w:rsidR="009135D4">
        <w:rPr>
          <w:rFonts w:ascii="Arial" w:hAnsi="Arial" w:cs="Arial"/>
        </w:rPr>
        <w:t>edder</w:t>
      </w:r>
      <w:r w:rsidR="00551D75">
        <w:rPr>
          <w:rFonts w:ascii="Arial" w:hAnsi="Arial" w:cs="Arial"/>
        </w:rPr>
        <w:t>.L</w:t>
      </w:r>
      <w:r w:rsidR="009135D4">
        <w:rPr>
          <w:rFonts w:ascii="Arial" w:hAnsi="Arial" w:cs="Arial"/>
        </w:rPr>
        <w:t>ichtmanagement</w:t>
      </w:r>
      <w:r w:rsidR="00356847">
        <w:rPr>
          <w:rFonts w:ascii="Arial" w:hAnsi="Arial" w:cs="Arial"/>
        </w:rPr>
        <w:t>. „</w:t>
      </w:r>
      <w:r w:rsidR="00A145B9">
        <w:rPr>
          <w:rFonts w:ascii="Arial" w:hAnsi="Arial" w:cs="Arial"/>
        </w:rPr>
        <w:t>Denn d</w:t>
      </w:r>
      <w:r w:rsidR="00356847">
        <w:rPr>
          <w:rFonts w:ascii="Arial" w:hAnsi="Arial" w:cs="Arial"/>
        </w:rPr>
        <w:t xml:space="preserve">er Luftraum über dem Surfspot geht ja über alle Ebenen und verdreht sich. An sich ist es ein Sechseck, aber kein gleichschenkeliges, </w:t>
      </w:r>
      <w:r w:rsidR="00A145B9">
        <w:rPr>
          <w:rFonts w:ascii="Arial" w:hAnsi="Arial" w:cs="Arial"/>
        </w:rPr>
        <w:t xml:space="preserve">und </w:t>
      </w:r>
      <w:r w:rsidR="00356847">
        <w:rPr>
          <w:rFonts w:ascii="Arial" w:hAnsi="Arial" w:cs="Arial"/>
        </w:rPr>
        <w:t xml:space="preserve">das </w:t>
      </w:r>
      <w:r w:rsidR="00A145B9">
        <w:rPr>
          <w:rFonts w:ascii="Arial" w:hAnsi="Arial" w:cs="Arial"/>
        </w:rPr>
        <w:t>verschiebt sich</w:t>
      </w:r>
      <w:r w:rsidR="00356847">
        <w:rPr>
          <w:rFonts w:ascii="Arial" w:hAnsi="Arial" w:cs="Arial"/>
        </w:rPr>
        <w:t xml:space="preserve"> dann </w:t>
      </w:r>
      <w:r w:rsidR="00BD0311">
        <w:rPr>
          <w:rFonts w:ascii="Arial" w:hAnsi="Arial" w:cs="Arial"/>
        </w:rPr>
        <w:t xml:space="preserve">noch </w:t>
      </w:r>
      <w:r w:rsidR="00A145B9">
        <w:rPr>
          <w:rFonts w:ascii="Arial" w:hAnsi="Arial" w:cs="Arial"/>
        </w:rPr>
        <w:t>über die Etagen hinweg</w:t>
      </w:r>
      <w:r w:rsidR="00356847">
        <w:rPr>
          <w:rFonts w:ascii="Arial" w:hAnsi="Arial" w:cs="Arial"/>
        </w:rPr>
        <w:t xml:space="preserve">.“ </w:t>
      </w:r>
    </w:p>
    <w:p w14:paraId="4F82A216" w14:textId="0639DEDE" w:rsidR="00D33625" w:rsidRDefault="00356847" w:rsidP="00BD0311">
      <w:pPr>
        <w:spacing w:line="360" w:lineRule="auto"/>
        <w:rPr>
          <w:rFonts w:ascii="Arial" w:hAnsi="Arial" w:cs="Arial"/>
        </w:rPr>
      </w:pPr>
      <w:r>
        <w:rPr>
          <w:rFonts w:ascii="Arial" w:hAnsi="Arial" w:cs="Arial"/>
        </w:rPr>
        <w:t xml:space="preserve">Dier ideale Lichtlösung bringt hier die CANILO-Leuchtenfamilie. Dezentes Design, dabei bis zu </w:t>
      </w:r>
      <w:r w:rsidRPr="00E4036F">
        <w:rPr>
          <w:rFonts w:ascii="Arial" w:hAnsi="Arial" w:cs="Arial"/>
        </w:rPr>
        <w:t>6000 Lumen stark</w:t>
      </w:r>
      <w:r w:rsidR="00504D1F" w:rsidRPr="00E4036F">
        <w:rPr>
          <w:rFonts w:ascii="Arial" w:hAnsi="Arial" w:cs="Arial"/>
        </w:rPr>
        <w:t>,</w:t>
      </w:r>
      <w:r w:rsidRPr="00E4036F">
        <w:rPr>
          <w:rFonts w:ascii="Arial" w:hAnsi="Arial" w:cs="Arial"/>
        </w:rPr>
        <w:t xml:space="preserve"> sorgen die schienenfähigen Aufbaurichtstrah</w:t>
      </w:r>
      <w:r w:rsidR="00E4036F" w:rsidRPr="00E4036F">
        <w:rPr>
          <w:rFonts w:ascii="Arial" w:hAnsi="Arial" w:cs="Arial"/>
        </w:rPr>
        <w:t xml:space="preserve">ler CANILO in Ergänzung mit </w:t>
      </w:r>
      <w:r w:rsidRPr="00E4036F">
        <w:rPr>
          <w:rFonts w:ascii="Arial" w:hAnsi="Arial" w:cs="Arial"/>
        </w:rPr>
        <w:t xml:space="preserve">CANILO </w:t>
      </w:r>
      <w:r w:rsidR="00504D1F" w:rsidRPr="00E4036F">
        <w:rPr>
          <w:rFonts w:ascii="Arial" w:hAnsi="Arial" w:cs="Arial"/>
        </w:rPr>
        <w:t xml:space="preserve">PLUS </w:t>
      </w:r>
      <w:r>
        <w:rPr>
          <w:rFonts w:ascii="Arial" w:hAnsi="Arial" w:cs="Arial"/>
        </w:rPr>
        <w:t xml:space="preserve">für ein Optimum an Lichtwirkung und Ausleuchtung </w:t>
      </w:r>
    </w:p>
    <w:p w14:paraId="0B398658" w14:textId="77777777" w:rsidR="00D33625" w:rsidRDefault="00D33625" w:rsidP="00BD0311">
      <w:pPr>
        <w:spacing w:line="360" w:lineRule="auto"/>
        <w:rPr>
          <w:rFonts w:ascii="Arial" w:hAnsi="Arial" w:cs="Arial"/>
        </w:rPr>
      </w:pPr>
    </w:p>
    <w:p w14:paraId="06BC04D8" w14:textId="619115B5" w:rsidR="00BD0311" w:rsidRDefault="00553C8C" w:rsidP="00BD0311">
      <w:pPr>
        <w:spacing w:line="360" w:lineRule="auto"/>
        <w:rPr>
          <w:rFonts w:ascii="Arial" w:hAnsi="Arial" w:cs="Arial"/>
        </w:rPr>
      </w:pPr>
      <w:r>
        <w:rPr>
          <w:rFonts w:ascii="Arial" w:hAnsi="Arial" w:cs="Arial"/>
        </w:rPr>
        <w:t xml:space="preserve">von Flächen und </w:t>
      </w:r>
      <w:r w:rsidR="00356847">
        <w:rPr>
          <w:rFonts w:ascii="Arial" w:hAnsi="Arial" w:cs="Arial"/>
        </w:rPr>
        <w:t>Fashion rund um Bewegung und Outdoor.</w:t>
      </w:r>
      <w:r w:rsidR="002C7387">
        <w:rPr>
          <w:rFonts w:ascii="Arial" w:hAnsi="Arial" w:cs="Arial"/>
        </w:rPr>
        <w:t xml:space="preserve"> Auch im Fitnessclub überzeugt die Allrounder-Leuchte von Oktalite, denn sie ermöglicht ein abwechslungsreiches Spiel von Licht und Schatten für Laufwege und Trainingsareale</w:t>
      </w:r>
      <w:r w:rsidR="00B475C4">
        <w:rPr>
          <w:rFonts w:ascii="Arial" w:hAnsi="Arial" w:cs="Arial"/>
        </w:rPr>
        <w:t xml:space="preserve"> bei bestem Sehkomfort.</w:t>
      </w:r>
      <w:r w:rsidR="002C7387">
        <w:rPr>
          <w:rFonts w:ascii="Arial" w:hAnsi="Arial" w:cs="Arial"/>
        </w:rPr>
        <w:t xml:space="preserve"> </w:t>
      </w:r>
    </w:p>
    <w:p w14:paraId="044F4B36" w14:textId="6A7C7957" w:rsidR="00884D90" w:rsidRDefault="002D6A23" w:rsidP="00BD0311">
      <w:pPr>
        <w:spacing w:line="360" w:lineRule="auto"/>
        <w:rPr>
          <w:rFonts w:ascii="Arial" w:hAnsi="Arial" w:cs="Arial"/>
        </w:rPr>
      </w:pPr>
      <w:r>
        <w:rPr>
          <w:rFonts w:ascii="Arial" w:hAnsi="Arial" w:cs="Arial"/>
        </w:rPr>
        <w:t xml:space="preserve">Das Lichtkonzept und seine Ausführung für das Osnabrücker L&amp;T-Sporthaus 2018 </w:t>
      </w:r>
      <w:r w:rsidR="00553C8C">
        <w:rPr>
          <w:rFonts w:ascii="Arial" w:hAnsi="Arial" w:cs="Arial"/>
        </w:rPr>
        <w:br/>
      </w:r>
      <w:r w:rsidR="00551D75">
        <w:rPr>
          <w:rFonts w:ascii="Arial" w:hAnsi="Arial" w:cs="Arial"/>
        </w:rPr>
        <w:t xml:space="preserve">entstand im Verbund: Entwurf und </w:t>
      </w:r>
      <w:r>
        <w:rPr>
          <w:rFonts w:ascii="Arial" w:hAnsi="Arial" w:cs="Arial"/>
        </w:rPr>
        <w:t>Planung stamm</w:t>
      </w:r>
      <w:r w:rsidR="00E528FD">
        <w:rPr>
          <w:rFonts w:ascii="Arial" w:hAnsi="Arial" w:cs="Arial"/>
        </w:rPr>
        <w:t>en</w:t>
      </w:r>
      <w:r>
        <w:rPr>
          <w:rFonts w:ascii="Arial" w:hAnsi="Arial" w:cs="Arial"/>
        </w:rPr>
        <w:t xml:space="preserve"> vom Team </w:t>
      </w:r>
      <w:r w:rsidR="00504D1F" w:rsidRPr="00B475C4">
        <w:rPr>
          <w:rFonts w:ascii="Arial" w:hAnsi="Arial" w:cs="Arial"/>
        </w:rPr>
        <w:t>Reinhard</w:t>
      </w:r>
      <w:r w:rsidR="00504D1F">
        <w:rPr>
          <w:rFonts w:ascii="Arial" w:hAnsi="Arial" w:cs="Arial"/>
        </w:rPr>
        <w:t xml:space="preserve"> </w:t>
      </w:r>
      <w:r w:rsidR="00551D75">
        <w:rPr>
          <w:rFonts w:ascii="Arial" w:hAnsi="Arial" w:cs="Arial"/>
        </w:rPr>
        <w:t xml:space="preserve">Vedder, </w:t>
      </w:r>
      <w:r w:rsidR="009135D4">
        <w:rPr>
          <w:rFonts w:ascii="Arial" w:hAnsi="Arial" w:cs="Arial"/>
        </w:rPr>
        <w:br/>
        <w:t>Vedder.</w:t>
      </w:r>
      <w:r w:rsidR="00551D75">
        <w:rPr>
          <w:rFonts w:ascii="Arial" w:hAnsi="Arial" w:cs="Arial"/>
        </w:rPr>
        <w:t xml:space="preserve"> </w:t>
      </w:r>
      <w:r w:rsidR="009135D4">
        <w:rPr>
          <w:rFonts w:ascii="Arial" w:hAnsi="Arial" w:cs="Arial"/>
        </w:rPr>
        <w:t>Lichtmanagement</w:t>
      </w:r>
      <w:r w:rsidR="00863888">
        <w:rPr>
          <w:rFonts w:ascii="Arial" w:hAnsi="Arial" w:cs="Arial"/>
        </w:rPr>
        <w:t xml:space="preserve"> </w:t>
      </w:r>
      <w:r w:rsidR="00884D90">
        <w:rPr>
          <w:rFonts w:ascii="Arial" w:hAnsi="Arial" w:cs="Arial"/>
        </w:rPr>
        <w:t>aus München;</w:t>
      </w:r>
      <w:r w:rsidR="00863888">
        <w:rPr>
          <w:rFonts w:ascii="Arial" w:hAnsi="Arial" w:cs="Arial"/>
        </w:rPr>
        <w:t xml:space="preserve"> die Oktalite Lichttechnik </w:t>
      </w:r>
      <w:r w:rsidR="009135D4">
        <w:rPr>
          <w:rFonts w:ascii="Arial" w:hAnsi="Arial" w:cs="Arial"/>
        </w:rPr>
        <w:t xml:space="preserve">GmbH </w:t>
      </w:r>
      <w:r w:rsidR="00863888">
        <w:rPr>
          <w:rFonts w:ascii="Arial" w:hAnsi="Arial" w:cs="Arial"/>
        </w:rPr>
        <w:t>überzeugte in der Umsetzung  durch die stringente CANILO-</w:t>
      </w:r>
      <w:r w:rsidR="00863888" w:rsidRPr="00B475C4">
        <w:rPr>
          <w:rFonts w:ascii="Arial" w:hAnsi="Arial" w:cs="Arial"/>
        </w:rPr>
        <w:t xml:space="preserve">Ausstattung der Räume </w:t>
      </w:r>
      <w:r w:rsidR="00B475C4" w:rsidRPr="00B475C4">
        <w:rPr>
          <w:rFonts w:ascii="Arial" w:hAnsi="Arial" w:cs="Arial"/>
        </w:rPr>
        <w:t xml:space="preserve">im Industrial Design </w:t>
      </w:r>
      <w:r w:rsidR="00C2390D" w:rsidRPr="00B475C4">
        <w:rPr>
          <w:rFonts w:ascii="Arial" w:hAnsi="Arial" w:cs="Arial"/>
        </w:rPr>
        <w:t xml:space="preserve">im zweiten </w:t>
      </w:r>
      <w:r w:rsidR="00B475C4" w:rsidRPr="00B475C4">
        <w:rPr>
          <w:rFonts w:ascii="Arial" w:hAnsi="Arial" w:cs="Arial"/>
        </w:rPr>
        <w:t>und</w:t>
      </w:r>
      <w:r w:rsidR="00C2390D" w:rsidRPr="00B475C4">
        <w:rPr>
          <w:rFonts w:ascii="Arial" w:hAnsi="Arial" w:cs="Arial"/>
        </w:rPr>
        <w:t xml:space="preserve"> dritten OG</w:t>
      </w:r>
      <w:r w:rsidR="00C2390D">
        <w:rPr>
          <w:rFonts w:ascii="Arial" w:hAnsi="Arial" w:cs="Arial"/>
        </w:rPr>
        <w:t xml:space="preserve"> </w:t>
      </w:r>
      <w:r w:rsidR="00B475C4">
        <w:rPr>
          <w:rFonts w:ascii="Arial" w:hAnsi="Arial" w:cs="Arial"/>
        </w:rPr>
        <w:t>sowie</w:t>
      </w:r>
      <w:r w:rsidR="00C2390D">
        <w:rPr>
          <w:rFonts w:ascii="Arial" w:hAnsi="Arial" w:cs="Arial"/>
        </w:rPr>
        <w:t xml:space="preserve"> der</w:t>
      </w:r>
      <w:r w:rsidR="00863888">
        <w:rPr>
          <w:rFonts w:ascii="Arial" w:hAnsi="Arial" w:cs="Arial"/>
        </w:rPr>
        <w:t xml:space="preserve"> Schaufenster</w:t>
      </w:r>
      <w:r w:rsidR="00C2390D">
        <w:rPr>
          <w:rFonts w:ascii="Arial" w:hAnsi="Arial" w:cs="Arial"/>
        </w:rPr>
        <w:t xml:space="preserve"> im Erdgeschoß</w:t>
      </w:r>
      <w:r w:rsidR="00863888">
        <w:rPr>
          <w:rFonts w:ascii="Arial" w:hAnsi="Arial" w:cs="Arial"/>
        </w:rPr>
        <w:t xml:space="preserve">. Alle Leuchten sind DALI-fähig und bieten ein erstklassiges Lichtmanagement. </w:t>
      </w:r>
      <w:r w:rsidR="00884D90">
        <w:rPr>
          <w:rFonts w:ascii="Arial" w:hAnsi="Arial" w:cs="Arial"/>
        </w:rPr>
        <w:t xml:space="preserve">Die dimmbaren Leuchten brauchen im Standardbetrieb </w:t>
      </w:r>
      <w:r w:rsidR="006A0A50">
        <w:rPr>
          <w:rFonts w:ascii="Arial" w:hAnsi="Arial" w:cs="Arial"/>
        </w:rPr>
        <w:t>weniger Energie</w:t>
      </w:r>
      <w:r w:rsidR="00884D90">
        <w:rPr>
          <w:rFonts w:ascii="Arial" w:hAnsi="Arial" w:cs="Arial"/>
        </w:rPr>
        <w:t>. Das bringt einer</w:t>
      </w:r>
      <w:r w:rsidR="006A0A50">
        <w:rPr>
          <w:rFonts w:ascii="Arial" w:hAnsi="Arial" w:cs="Arial"/>
        </w:rPr>
        <w:t>seits eine signifikante E</w:t>
      </w:r>
      <w:bookmarkStart w:id="0" w:name="_GoBack"/>
      <w:bookmarkEnd w:id="0"/>
      <w:r w:rsidR="00884D90">
        <w:rPr>
          <w:rFonts w:ascii="Arial" w:hAnsi="Arial" w:cs="Arial"/>
        </w:rPr>
        <w:t>insparung und gibt andererseits Raum für das emotionale Spiel mit verschiedenen Lichtstärken zwischen Rückwand und Grundausleuchtung.</w:t>
      </w:r>
    </w:p>
    <w:p w14:paraId="2E27D041" w14:textId="6DA4376C" w:rsidR="003009D7" w:rsidRPr="003009D7" w:rsidRDefault="00863888" w:rsidP="00C6621E">
      <w:pPr>
        <w:spacing w:line="360" w:lineRule="auto"/>
        <w:rPr>
          <w:rFonts w:ascii="Arial" w:hAnsi="Arial" w:cs="Arial"/>
        </w:rPr>
      </w:pPr>
      <w:r>
        <w:rPr>
          <w:rFonts w:ascii="Arial" w:hAnsi="Arial" w:cs="Arial"/>
        </w:rPr>
        <w:t xml:space="preserve">„Eine weitere Besonderheit liegt im </w:t>
      </w:r>
      <w:r w:rsidR="00551D75">
        <w:rPr>
          <w:rFonts w:ascii="Arial" w:hAnsi="Arial" w:cs="Arial"/>
        </w:rPr>
        <w:t xml:space="preserve">Einsatz eines </w:t>
      </w:r>
      <w:r>
        <w:rPr>
          <w:rFonts w:ascii="Arial" w:hAnsi="Arial" w:cs="Arial"/>
        </w:rPr>
        <w:t>individuellen LED-Chip</w:t>
      </w:r>
      <w:r w:rsidR="00805C51">
        <w:rPr>
          <w:rFonts w:ascii="Arial" w:hAnsi="Arial" w:cs="Arial"/>
        </w:rPr>
        <w:t>s</w:t>
      </w:r>
      <w:r w:rsidR="00551D75">
        <w:rPr>
          <w:rFonts w:ascii="Arial" w:hAnsi="Arial" w:cs="Arial"/>
        </w:rPr>
        <w:t xml:space="preserve">, </w:t>
      </w:r>
      <w:r w:rsidR="00F85014">
        <w:rPr>
          <w:rFonts w:ascii="Arial" w:hAnsi="Arial" w:cs="Arial"/>
        </w:rPr>
        <w:t>d</w:t>
      </w:r>
      <w:r w:rsidR="00551D75">
        <w:rPr>
          <w:rFonts w:ascii="Arial" w:hAnsi="Arial" w:cs="Arial"/>
        </w:rPr>
        <w:t xml:space="preserve">er </w:t>
      </w:r>
      <w:r w:rsidR="009A34CB">
        <w:rPr>
          <w:rFonts w:ascii="Arial" w:hAnsi="Arial" w:cs="Arial"/>
        </w:rPr>
        <w:t>ein</w:t>
      </w:r>
      <w:r w:rsidR="00551D75">
        <w:rPr>
          <w:rFonts w:ascii="Arial" w:hAnsi="Arial" w:cs="Arial"/>
        </w:rPr>
        <w:t xml:space="preserve"> entscheidender Teil des Lichtkonzepts ist</w:t>
      </w:r>
      <w:r>
        <w:rPr>
          <w:rFonts w:ascii="Arial" w:hAnsi="Arial" w:cs="Arial"/>
        </w:rPr>
        <w:t>“</w:t>
      </w:r>
      <w:r w:rsidR="00994976">
        <w:rPr>
          <w:rFonts w:ascii="Arial" w:hAnsi="Arial" w:cs="Arial"/>
        </w:rPr>
        <w:t>, ergänzt</w:t>
      </w:r>
      <w:r>
        <w:rPr>
          <w:rFonts w:ascii="Arial" w:hAnsi="Arial" w:cs="Arial"/>
        </w:rPr>
        <w:t xml:space="preserve"> Stefan Horstmann</w:t>
      </w:r>
      <w:r w:rsidR="00DB38A4">
        <w:rPr>
          <w:rFonts w:ascii="Arial" w:hAnsi="Arial" w:cs="Arial"/>
        </w:rPr>
        <w:t>, Key Account Manager von Oktalite</w:t>
      </w:r>
      <w:r w:rsidR="00994976">
        <w:rPr>
          <w:rFonts w:ascii="Arial" w:hAnsi="Arial" w:cs="Arial"/>
        </w:rPr>
        <w:t xml:space="preserve">. </w:t>
      </w:r>
      <w:r w:rsidR="00553C8C">
        <w:rPr>
          <w:rFonts w:ascii="Arial" w:hAnsi="Arial" w:cs="Arial"/>
        </w:rPr>
        <w:t>„</w:t>
      </w:r>
      <w:r w:rsidR="00994976">
        <w:rPr>
          <w:rFonts w:ascii="Arial" w:hAnsi="Arial" w:cs="Arial"/>
        </w:rPr>
        <w:t xml:space="preserve">Er bietet eine besonders gute Farbwiedergabe von Produkten, Materialien und Oberflächen. </w:t>
      </w:r>
      <w:r w:rsidR="007F5EF7">
        <w:rPr>
          <w:rFonts w:ascii="Arial" w:hAnsi="Arial" w:cs="Arial"/>
        </w:rPr>
        <w:t>Damit</w:t>
      </w:r>
      <w:r w:rsidR="00994976">
        <w:rPr>
          <w:rFonts w:ascii="Arial" w:hAnsi="Arial" w:cs="Arial"/>
        </w:rPr>
        <w:t xml:space="preserve"> können wir die Warenpräsentation in diesem Premiumhaus </w:t>
      </w:r>
      <w:r w:rsidR="00BD0311">
        <w:rPr>
          <w:rFonts w:ascii="Arial" w:hAnsi="Arial" w:cs="Arial"/>
        </w:rPr>
        <w:t xml:space="preserve">noch </w:t>
      </w:r>
      <w:r w:rsidR="00994976">
        <w:rPr>
          <w:rFonts w:ascii="Arial" w:hAnsi="Arial" w:cs="Arial"/>
        </w:rPr>
        <w:t>deutlich</w:t>
      </w:r>
      <w:r w:rsidR="00BD0311">
        <w:rPr>
          <w:rFonts w:ascii="Arial" w:hAnsi="Arial" w:cs="Arial"/>
        </w:rPr>
        <w:t>er</w:t>
      </w:r>
      <w:r w:rsidR="00994976">
        <w:rPr>
          <w:rFonts w:ascii="Arial" w:hAnsi="Arial" w:cs="Arial"/>
        </w:rPr>
        <w:t xml:space="preserve"> unterstützen.“</w:t>
      </w:r>
    </w:p>
    <w:p w14:paraId="76B5047A" w14:textId="4870BE0B" w:rsidR="00835155" w:rsidRPr="00251CD0" w:rsidRDefault="00C6621E" w:rsidP="00251CD0">
      <w:pPr>
        <w:rPr>
          <w:rFonts w:ascii="Arial" w:hAnsi="Arial" w:cs="Arial"/>
          <w:i/>
          <w:sz w:val="23"/>
          <w:szCs w:val="23"/>
        </w:rPr>
      </w:pPr>
      <w:r>
        <w:rPr>
          <w:rFonts w:ascii="Arial" w:hAnsi="Arial" w:cs="Arial"/>
          <w:i/>
          <w:sz w:val="23"/>
          <w:szCs w:val="23"/>
        </w:rPr>
        <w:t>3</w:t>
      </w:r>
      <w:r w:rsidR="0015083D">
        <w:rPr>
          <w:rFonts w:ascii="Arial" w:hAnsi="Arial" w:cs="Arial"/>
          <w:i/>
          <w:sz w:val="23"/>
          <w:szCs w:val="23"/>
        </w:rPr>
        <w:t>405</w:t>
      </w:r>
      <w:r w:rsidR="00A12CEB" w:rsidRPr="00322FBD">
        <w:rPr>
          <w:rFonts w:ascii="Arial" w:hAnsi="Arial" w:cs="Arial"/>
          <w:i/>
          <w:sz w:val="23"/>
          <w:szCs w:val="23"/>
        </w:rPr>
        <w:t xml:space="preserve"> </w:t>
      </w:r>
      <w:r w:rsidR="00A12CEB" w:rsidRPr="000E682F">
        <w:rPr>
          <w:rFonts w:ascii="Arial" w:hAnsi="Arial" w:cs="Arial"/>
          <w:i/>
          <w:sz w:val="23"/>
          <w:szCs w:val="23"/>
        </w:rPr>
        <w:t>Zeichen inkl. Leerzeichen</w:t>
      </w:r>
    </w:p>
    <w:p w14:paraId="48690A6F" w14:textId="5B95322E" w:rsidR="0062388A"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Abdruck der gelieferten Texte und Bilder honorarfrei</w:t>
      </w:r>
      <w:r w:rsidR="00251CD0">
        <w:rPr>
          <w:b w:val="0"/>
          <w:bCs/>
          <w:i/>
          <w:sz w:val="22"/>
          <w:szCs w:val="22"/>
        </w:rPr>
        <w:br/>
        <w:t>Bitte achten Sie auf den Fotonachweis:</w:t>
      </w:r>
      <w:r w:rsidR="00251CD0" w:rsidRPr="00C2390D">
        <w:rPr>
          <w:b w:val="0"/>
          <w:bCs/>
          <w:i/>
          <w:color w:val="FF0000"/>
          <w:sz w:val="22"/>
          <w:szCs w:val="22"/>
        </w:rPr>
        <w:t xml:space="preserve"> </w:t>
      </w:r>
      <w:r w:rsidR="00935574" w:rsidRPr="00DB38A4">
        <w:rPr>
          <w:b w:val="0"/>
          <w:bCs/>
          <w:i/>
          <w:color w:val="auto"/>
          <w:sz w:val="22"/>
          <w:szCs w:val="22"/>
        </w:rPr>
        <w:t>Joachim Grothus</w:t>
      </w:r>
    </w:p>
    <w:p w14:paraId="5DF0AF42" w14:textId="5EBC01F7" w:rsidR="003A66DF" w:rsidRPr="00C6621E"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Bei Veröffentlichung wird ein Belegexemplar erbeten</w:t>
      </w:r>
    </w:p>
    <w:p w14:paraId="42DAE0BB" w14:textId="77777777"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t>Über Oktalite</w:t>
      </w:r>
    </w:p>
    <w:p w14:paraId="40500561" w14:textId="4FEF0A24" w:rsidR="008250BC" w:rsidRPr="00C6621E" w:rsidRDefault="00251CD0" w:rsidP="00C6621E">
      <w:pPr>
        <w:spacing w:line="360" w:lineRule="auto"/>
        <w:rPr>
          <w:rFonts w:ascii="Arial" w:hAnsi="Arial" w:cs="Arial"/>
          <w:i/>
        </w:rPr>
      </w:pPr>
      <w:r w:rsidRPr="00251CD0">
        <w:rPr>
          <w:rFonts w:ascii="Arial" w:hAnsi="Arial" w:cs="Arial"/>
          <w:i/>
        </w:rPr>
        <w:t>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wollen wir Geschäfte effizienter und erfolgreicher machen.</w:t>
      </w:r>
    </w:p>
    <w:p w14:paraId="58EB24F1" w14:textId="77777777"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p>
    <w:p w14:paraId="4FF50F10" w14:textId="77777777" w:rsidR="008250BC" w:rsidRPr="0062388A" w:rsidRDefault="008250BC" w:rsidP="00C93810">
      <w:pPr>
        <w:pStyle w:val="KeinLeerraum"/>
        <w:rPr>
          <w:rFonts w:ascii="Arial" w:hAnsi="Arial" w:cs="Arial"/>
          <w:bCs/>
          <w:u w:val="single"/>
        </w:rPr>
      </w:pPr>
    </w:p>
    <w:p w14:paraId="074FA6AB" w14:textId="77777777"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73 – 50829 Köln</w:t>
      </w:r>
    </w:p>
    <w:p w14:paraId="4CB6DF06" w14:textId="014A6394" w:rsidR="003A66DF" w:rsidRPr="008230C6" w:rsidRDefault="008230C6" w:rsidP="00C93810">
      <w:pPr>
        <w:pStyle w:val="KeinLeerraum"/>
        <w:spacing w:line="360" w:lineRule="auto"/>
        <w:rPr>
          <w:lang w:val="it-IT"/>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E-Mail: c.hachenberg@oktalite.de</w:t>
      </w:r>
    </w:p>
    <w:sectPr w:rsidR="003A66DF" w:rsidRPr="008230C6" w:rsidSect="00D3253E">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09757" w14:textId="77777777" w:rsidR="00EE7267" w:rsidRDefault="00EE7267" w:rsidP="002D1296">
      <w:pPr>
        <w:spacing w:after="0" w:line="240" w:lineRule="auto"/>
      </w:pPr>
      <w:r>
        <w:separator/>
      </w:r>
    </w:p>
  </w:endnote>
  <w:endnote w:type="continuationSeparator" w:id="0">
    <w:p w14:paraId="089CBF91" w14:textId="77777777" w:rsidR="00EE7267" w:rsidRDefault="00EE7267"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1C60C" w14:textId="77777777" w:rsidR="00EE7267" w:rsidRDefault="00EE7267" w:rsidP="002D1296">
      <w:pPr>
        <w:spacing w:after="0" w:line="240" w:lineRule="auto"/>
      </w:pPr>
      <w:r>
        <w:separator/>
      </w:r>
    </w:p>
  </w:footnote>
  <w:footnote w:type="continuationSeparator" w:id="0">
    <w:p w14:paraId="1F35CF69" w14:textId="77777777" w:rsidR="00EE7267" w:rsidRDefault="00EE7267"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FDAD" w14:textId="77777777" w:rsidR="00C86BAA" w:rsidRDefault="00C86BAA">
    <w:pPr>
      <w:pStyle w:val="Kopfzeile"/>
    </w:pPr>
    <w:r>
      <w:rPr>
        <w:noProof/>
        <w:lang w:eastAsia="de-DE"/>
      </w:rPr>
      <w:drawing>
        <wp:anchor distT="0" distB="0" distL="114300" distR="114300" simplePos="0" relativeHeight="251657216" behindDoc="1" locked="0" layoutInCell="1" allowOverlap="1" wp14:anchorId="4F947A2E" wp14:editId="0E201473">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1FE1" w14:textId="77777777" w:rsidR="00C86BAA" w:rsidRDefault="00C86BAA">
    <w:pPr>
      <w:pStyle w:val="Kopfzeile"/>
    </w:pPr>
    <w:r>
      <w:rPr>
        <w:noProof/>
        <w:lang w:eastAsia="de-DE"/>
      </w:rPr>
      <w:drawing>
        <wp:anchor distT="0" distB="0" distL="114300" distR="114300" simplePos="0" relativeHeight="251658240" behindDoc="1" locked="0" layoutInCell="1" allowOverlap="1" wp14:anchorId="7FBD3C2A" wp14:editId="19BA26E6">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13504"/>
    <w:rsid w:val="00022876"/>
    <w:rsid w:val="00023DE3"/>
    <w:rsid w:val="00032AFA"/>
    <w:rsid w:val="000360AC"/>
    <w:rsid w:val="0005172E"/>
    <w:rsid w:val="0006429A"/>
    <w:rsid w:val="00071F00"/>
    <w:rsid w:val="00075339"/>
    <w:rsid w:val="00080ADA"/>
    <w:rsid w:val="00082350"/>
    <w:rsid w:val="00087FEF"/>
    <w:rsid w:val="000B006E"/>
    <w:rsid w:val="000B0531"/>
    <w:rsid w:val="000B29FC"/>
    <w:rsid w:val="000B70E1"/>
    <w:rsid w:val="000C7105"/>
    <w:rsid w:val="000D1A78"/>
    <w:rsid w:val="000E35D2"/>
    <w:rsid w:val="000F3B0B"/>
    <w:rsid w:val="00111683"/>
    <w:rsid w:val="00114891"/>
    <w:rsid w:val="001203FD"/>
    <w:rsid w:val="00131756"/>
    <w:rsid w:val="00132B49"/>
    <w:rsid w:val="0015083D"/>
    <w:rsid w:val="00153CDA"/>
    <w:rsid w:val="001640E9"/>
    <w:rsid w:val="00171563"/>
    <w:rsid w:val="001743A9"/>
    <w:rsid w:val="001807A1"/>
    <w:rsid w:val="00180F07"/>
    <w:rsid w:val="001845D9"/>
    <w:rsid w:val="0018603A"/>
    <w:rsid w:val="001960F5"/>
    <w:rsid w:val="001A207B"/>
    <w:rsid w:val="001A508B"/>
    <w:rsid w:val="001B41E6"/>
    <w:rsid w:val="001B4366"/>
    <w:rsid w:val="001C6F8A"/>
    <w:rsid w:val="001D0DBC"/>
    <w:rsid w:val="001D409F"/>
    <w:rsid w:val="001D4A10"/>
    <w:rsid w:val="001E0F85"/>
    <w:rsid w:val="001E24B6"/>
    <w:rsid w:val="001E24EF"/>
    <w:rsid w:val="001F7C14"/>
    <w:rsid w:val="00204746"/>
    <w:rsid w:val="00215B9B"/>
    <w:rsid w:val="002262B6"/>
    <w:rsid w:val="00226B4E"/>
    <w:rsid w:val="0023657E"/>
    <w:rsid w:val="00244CFC"/>
    <w:rsid w:val="002516B6"/>
    <w:rsid w:val="00251CD0"/>
    <w:rsid w:val="0025445F"/>
    <w:rsid w:val="00255887"/>
    <w:rsid w:val="002674B3"/>
    <w:rsid w:val="0028143C"/>
    <w:rsid w:val="002835D3"/>
    <w:rsid w:val="00283982"/>
    <w:rsid w:val="0029093E"/>
    <w:rsid w:val="00295DBB"/>
    <w:rsid w:val="002A04BB"/>
    <w:rsid w:val="002B0B0E"/>
    <w:rsid w:val="002B2AB7"/>
    <w:rsid w:val="002B3299"/>
    <w:rsid w:val="002B6D97"/>
    <w:rsid w:val="002C030A"/>
    <w:rsid w:val="002C7387"/>
    <w:rsid w:val="002D1296"/>
    <w:rsid w:val="002D28E7"/>
    <w:rsid w:val="002D6A23"/>
    <w:rsid w:val="002E1BFE"/>
    <w:rsid w:val="002F1708"/>
    <w:rsid w:val="002F31B4"/>
    <w:rsid w:val="002F6104"/>
    <w:rsid w:val="003009D7"/>
    <w:rsid w:val="00306B54"/>
    <w:rsid w:val="00322FBD"/>
    <w:rsid w:val="00324BCC"/>
    <w:rsid w:val="00327006"/>
    <w:rsid w:val="00332F42"/>
    <w:rsid w:val="0033358E"/>
    <w:rsid w:val="00337187"/>
    <w:rsid w:val="003377A1"/>
    <w:rsid w:val="00342CF1"/>
    <w:rsid w:val="0034410D"/>
    <w:rsid w:val="00356847"/>
    <w:rsid w:val="00362EB0"/>
    <w:rsid w:val="00363046"/>
    <w:rsid w:val="00363316"/>
    <w:rsid w:val="003654C2"/>
    <w:rsid w:val="003738ED"/>
    <w:rsid w:val="00375AF7"/>
    <w:rsid w:val="00395249"/>
    <w:rsid w:val="003A36F8"/>
    <w:rsid w:val="003A66DF"/>
    <w:rsid w:val="003A6F27"/>
    <w:rsid w:val="003B339C"/>
    <w:rsid w:val="003B3B75"/>
    <w:rsid w:val="003B4E84"/>
    <w:rsid w:val="003C06F3"/>
    <w:rsid w:val="003C3DE4"/>
    <w:rsid w:val="003C4E15"/>
    <w:rsid w:val="003C4F5E"/>
    <w:rsid w:val="003F194C"/>
    <w:rsid w:val="003F3165"/>
    <w:rsid w:val="003F3B45"/>
    <w:rsid w:val="00414A78"/>
    <w:rsid w:val="00416220"/>
    <w:rsid w:val="00421C8D"/>
    <w:rsid w:val="00424A1E"/>
    <w:rsid w:val="00436A97"/>
    <w:rsid w:val="0044442D"/>
    <w:rsid w:val="00444619"/>
    <w:rsid w:val="00444BED"/>
    <w:rsid w:val="00447566"/>
    <w:rsid w:val="00450874"/>
    <w:rsid w:val="004574F1"/>
    <w:rsid w:val="004609DF"/>
    <w:rsid w:val="00464E32"/>
    <w:rsid w:val="00465E0B"/>
    <w:rsid w:val="00466EC1"/>
    <w:rsid w:val="00467AC7"/>
    <w:rsid w:val="004765F1"/>
    <w:rsid w:val="00487388"/>
    <w:rsid w:val="00494A18"/>
    <w:rsid w:val="00497E41"/>
    <w:rsid w:val="004A15F0"/>
    <w:rsid w:val="004A6617"/>
    <w:rsid w:val="004B5F70"/>
    <w:rsid w:val="004C2AEF"/>
    <w:rsid w:val="004E60CA"/>
    <w:rsid w:val="004E6CFB"/>
    <w:rsid w:val="004F24D5"/>
    <w:rsid w:val="004F5525"/>
    <w:rsid w:val="004F6F38"/>
    <w:rsid w:val="00501498"/>
    <w:rsid w:val="005039E9"/>
    <w:rsid w:val="00504D1F"/>
    <w:rsid w:val="005062B9"/>
    <w:rsid w:val="00507295"/>
    <w:rsid w:val="00520E36"/>
    <w:rsid w:val="00525B77"/>
    <w:rsid w:val="0054033F"/>
    <w:rsid w:val="005434E3"/>
    <w:rsid w:val="00545225"/>
    <w:rsid w:val="00545BD4"/>
    <w:rsid w:val="005501BD"/>
    <w:rsid w:val="00551D75"/>
    <w:rsid w:val="00553C8C"/>
    <w:rsid w:val="00554945"/>
    <w:rsid w:val="00574CBD"/>
    <w:rsid w:val="00575110"/>
    <w:rsid w:val="005909D9"/>
    <w:rsid w:val="005B37CC"/>
    <w:rsid w:val="005B4690"/>
    <w:rsid w:val="005B4EF7"/>
    <w:rsid w:val="005E2914"/>
    <w:rsid w:val="005E6B30"/>
    <w:rsid w:val="005F1ECB"/>
    <w:rsid w:val="005F237E"/>
    <w:rsid w:val="005F24B2"/>
    <w:rsid w:val="005F595B"/>
    <w:rsid w:val="00605FD1"/>
    <w:rsid w:val="0060607A"/>
    <w:rsid w:val="006075A3"/>
    <w:rsid w:val="00607D81"/>
    <w:rsid w:val="00607DA1"/>
    <w:rsid w:val="00611A0A"/>
    <w:rsid w:val="00615E53"/>
    <w:rsid w:val="00620802"/>
    <w:rsid w:val="00621385"/>
    <w:rsid w:val="00621468"/>
    <w:rsid w:val="0062237C"/>
    <w:rsid w:val="0062388A"/>
    <w:rsid w:val="006260B0"/>
    <w:rsid w:val="00627EC1"/>
    <w:rsid w:val="00630398"/>
    <w:rsid w:val="00630E33"/>
    <w:rsid w:val="00632921"/>
    <w:rsid w:val="00635C5B"/>
    <w:rsid w:val="00636545"/>
    <w:rsid w:val="00646DB4"/>
    <w:rsid w:val="00651A2B"/>
    <w:rsid w:val="006577F1"/>
    <w:rsid w:val="00671C3C"/>
    <w:rsid w:val="00676AD2"/>
    <w:rsid w:val="006770AE"/>
    <w:rsid w:val="00677B31"/>
    <w:rsid w:val="006A0A50"/>
    <w:rsid w:val="006A5932"/>
    <w:rsid w:val="006B25AE"/>
    <w:rsid w:val="006B2B5F"/>
    <w:rsid w:val="006C2ABE"/>
    <w:rsid w:val="006C7B93"/>
    <w:rsid w:val="006D164C"/>
    <w:rsid w:val="006D47D9"/>
    <w:rsid w:val="006D5999"/>
    <w:rsid w:val="006D63FC"/>
    <w:rsid w:val="006D7D84"/>
    <w:rsid w:val="006E5812"/>
    <w:rsid w:val="006E5ABE"/>
    <w:rsid w:val="006F34EF"/>
    <w:rsid w:val="0070033A"/>
    <w:rsid w:val="0070055C"/>
    <w:rsid w:val="00703A34"/>
    <w:rsid w:val="00703BCC"/>
    <w:rsid w:val="007124B1"/>
    <w:rsid w:val="00715C55"/>
    <w:rsid w:val="00716663"/>
    <w:rsid w:val="007257A6"/>
    <w:rsid w:val="00734BB1"/>
    <w:rsid w:val="0073648D"/>
    <w:rsid w:val="00746189"/>
    <w:rsid w:val="00750A8E"/>
    <w:rsid w:val="00763E4B"/>
    <w:rsid w:val="00771AD4"/>
    <w:rsid w:val="00777F87"/>
    <w:rsid w:val="0078302E"/>
    <w:rsid w:val="007861FA"/>
    <w:rsid w:val="007B58A4"/>
    <w:rsid w:val="007B5C74"/>
    <w:rsid w:val="007C24BB"/>
    <w:rsid w:val="007C3401"/>
    <w:rsid w:val="007C5B77"/>
    <w:rsid w:val="007D726C"/>
    <w:rsid w:val="007E025C"/>
    <w:rsid w:val="007E5839"/>
    <w:rsid w:val="007F456E"/>
    <w:rsid w:val="007F526E"/>
    <w:rsid w:val="007F5EF7"/>
    <w:rsid w:val="007F64C4"/>
    <w:rsid w:val="007F77AA"/>
    <w:rsid w:val="00804EF1"/>
    <w:rsid w:val="00805A66"/>
    <w:rsid w:val="00805C51"/>
    <w:rsid w:val="00810821"/>
    <w:rsid w:val="00812C19"/>
    <w:rsid w:val="00816D75"/>
    <w:rsid w:val="008230C6"/>
    <w:rsid w:val="008250BC"/>
    <w:rsid w:val="00830C49"/>
    <w:rsid w:val="00830D15"/>
    <w:rsid w:val="008318B6"/>
    <w:rsid w:val="00832528"/>
    <w:rsid w:val="00835155"/>
    <w:rsid w:val="00844120"/>
    <w:rsid w:val="008443BE"/>
    <w:rsid w:val="00861C0E"/>
    <w:rsid w:val="00863888"/>
    <w:rsid w:val="00871A2B"/>
    <w:rsid w:val="00883CCA"/>
    <w:rsid w:val="00884D90"/>
    <w:rsid w:val="00885B15"/>
    <w:rsid w:val="008876A9"/>
    <w:rsid w:val="00893444"/>
    <w:rsid w:val="0089696D"/>
    <w:rsid w:val="00897F35"/>
    <w:rsid w:val="008A2B59"/>
    <w:rsid w:val="008B1606"/>
    <w:rsid w:val="008B31CE"/>
    <w:rsid w:val="008B3BC5"/>
    <w:rsid w:val="008B5179"/>
    <w:rsid w:val="008B546A"/>
    <w:rsid w:val="008B6A69"/>
    <w:rsid w:val="008B706F"/>
    <w:rsid w:val="008B7B5F"/>
    <w:rsid w:val="008C541F"/>
    <w:rsid w:val="008D0FB0"/>
    <w:rsid w:val="008D5756"/>
    <w:rsid w:val="008E28AC"/>
    <w:rsid w:val="008E296F"/>
    <w:rsid w:val="008E67AF"/>
    <w:rsid w:val="008F355F"/>
    <w:rsid w:val="008F621C"/>
    <w:rsid w:val="00905BAA"/>
    <w:rsid w:val="00910D11"/>
    <w:rsid w:val="009134CC"/>
    <w:rsid w:val="009135D4"/>
    <w:rsid w:val="0092218A"/>
    <w:rsid w:val="009343D5"/>
    <w:rsid w:val="00934860"/>
    <w:rsid w:val="00935574"/>
    <w:rsid w:val="00940A22"/>
    <w:rsid w:val="00947CBC"/>
    <w:rsid w:val="00953FD8"/>
    <w:rsid w:val="00977257"/>
    <w:rsid w:val="00977C61"/>
    <w:rsid w:val="00977D30"/>
    <w:rsid w:val="009867B2"/>
    <w:rsid w:val="00987BEE"/>
    <w:rsid w:val="00990C0C"/>
    <w:rsid w:val="00991D8D"/>
    <w:rsid w:val="009928DD"/>
    <w:rsid w:val="00994976"/>
    <w:rsid w:val="009973BD"/>
    <w:rsid w:val="00997995"/>
    <w:rsid w:val="009A34CB"/>
    <w:rsid w:val="009B3344"/>
    <w:rsid w:val="009B6E12"/>
    <w:rsid w:val="009C162C"/>
    <w:rsid w:val="009C52D8"/>
    <w:rsid w:val="009D4259"/>
    <w:rsid w:val="009E0587"/>
    <w:rsid w:val="009E42CB"/>
    <w:rsid w:val="009E702F"/>
    <w:rsid w:val="009F208A"/>
    <w:rsid w:val="009F2844"/>
    <w:rsid w:val="00A06035"/>
    <w:rsid w:val="00A1059F"/>
    <w:rsid w:val="00A12A4F"/>
    <w:rsid w:val="00A12CEB"/>
    <w:rsid w:val="00A145B9"/>
    <w:rsid w:val="00A162C1"/>
    <w:rsid w:val="00A26340"/>
    <w:rsid w:val="00A3548E"/>
    <w:rsid w:val="00A36635"/>
    <w:rsid w:val="00A41379"/>
    <w:rsid w:val="00A424CB"/>
    <w:rsid w:val="00A42BEA"/>
    <w:rsid w:val="00A53872"/>
    <w:rsid w:val="00A61CD5"/>
    <w:rsid w:val="00A86FDD"/>
    <w:rsid w:val="00A93435"/>
    <w:rsid w:val="00A94295"/>
    <w:rsid w:val="00A94C06"/>
    <w:rsid w:val="00A9613C"/>
    <w:rsid w:val="00AA680F"/>
    <w:rsid w:val="00AD1787"/>
    <w:rsid w:val="00AD1B5E"/>
    <w:rsid w:val="00AE3F8A"/>
    <w:rsid w:val="00AE72B7"/>
    <w:rsid w:val="00AE7840"/>
    <w:rsid w:val="00AF0027"/>
    <w:rsid w:val="00AF4D18"/>
    <w:rsid w:val="00AF6DDC"/>
    <w:rsid w:val="00B02618"/>
    <w:rsid w:val="00B0398A"/>
    <w:rsid w:val="00B37F0C"/>
    <w:rsid w:val="00B40A4C"/>
    <w:rsid w:val="00B428A8"/>
    <w:rsid w:val="00B43731"/>
    <w:rsid w:val="00B43F0F"/>
    <w:rsid w:val="00B475C4"/>
    <w:rsid w:val="00B51D22"/>
    <w:rsid w:val="00B62403"/>
    <w:rsid w:val="00B631B8"/>
    <w:rsid w:val="00B71BC8"/>
    <w:rsid w:val="00B743C3"/>
    <w:rsid w:val="00B80AD7"/>
    <w:rsid w:val="00B83B8B"/>
    <w:rsid w:val="00B84294"/>
    <w:rsid w:val="00B854AD"/>
    <w:rsid w:val="00B92F1F"/>
    <w:rsid w:val="00B93DEC"/>
    <w:rsid w:val="00B97AC4"/>
    <w:rsid w:val="00BA08F9"/>
    <w:rsid w:val="00BA308D"/>
    <w:rsid w:val="00BA3232"/>
    <w:rsid w:val="00BA7419"/>
    <w:rsid w:val="00BB5659"/>
    <w:rsid w:val="00BC298E"/>
    <w:rsid w:val="00BC333D"/>
    <w:rsid w:val="00BC548F"/>
    <w:rsid w:val="00BC5CF5"/>
    <w:rsid w:val="00BD0311"/>
    <w:rsid w:val="00BD3E7D"/>
    <w:rsid w:val="00BE3395"/>
    <w:rsid w:val="00BF45F2"/>
    <w:rsid w:val="00C17D5D"/>
    <w:rsid w:val="00C21A49"/>
    <w:rsid w:val="00C22709"/>
    <w:rsid w:val="00C2390D"/>
    <w:rsid w:val="00C25232"/>
    <w:rsid w:val="00C339A9"/>
    <w:rsid w:val="00C340D9"/>
    <w:rsid w:val="00C3432F"/>
    <w:rsid w:val="00C351A0"/>
    <w:rsid w:val="00C475F3"/>
    <w:rsid w:val="00C65BC5"/>
    <w:rsid w:val="00C6621E"/>
    <w:rsid w:val="00C665D8"/>
    <w:rsid w:val="00C677D5"/>
    <w:rsid w:val="00C6791F"/>
    <w:rsid w:val="00C725D8"/>
    <w:rsid w:val="00C74ACA"/>
    <w:rsid w:val="00C86BAA"/>
    <w:rsid w:val="00C93810"/>
    <w:rsid w:val="00C97307"/>
    <w:rsid w:val="00C97340"/>
    <w:rsid w:val="00CB4624"/>
    <w:rsid w:val="00CB4FCF"/>
    <w:rsid w:val="00CD2B3A"/>
    <w:rsid w:val="00CD5436"/>
    <w:rsid w:val="00CE51BB"/>
    <w:rsid w:val="00CE6C89"/>
    <w:rsid w:val="00CF3073"/>
    <w:rsid w:val="00CF5FD7"/>
    <w:rsid w:val="00CF77F1"/>
    <w:rsid w:val="00D04A37"/>
    <w:rsid w:val="00D14B13"/>
    <w:rsid w:val="00D162BF"/>
    <w:rsid w:val="00D210D8"/>
    <w:rsid w:val="00D2166B"/>
    <w:rsid w:val="00D3253E"/>
    <w:rsid w:val="00D33625"/>
    <w:rsid w:val="00D33D77"/>
    <w:rsid w:val="00D422C0"/>
    <w:rsid w:val="00D456C7"/>
    <w:rsid w:val="00D530DD"/>
    <w:rsid w:val="00D5618D"/>
    <w:rsid w:val="00D60774"/>
    <w:rsid w:val="00D77E1B"/>
    <w:rsid w:val="00D9329E"/>
    <w:rsid w:val="00DA3A37"/>
    <w:rsid w:val="00DB1121"/>
    <w:rsid w:val="00DB38A4"/>
    <w:rsid w:val="00DC06C0"/>
    <w:rsid w:val="00DC609B"/>
    <w:rsid w:val="00DD23FA"/>
    <w:rsid w:val="00DE19FC"/>
    <w:rsid w:val="00DE2AAC"/>
    <w:rsid w:val="00DE661B"/>
    <w:rsid w:val="00DF0DC8"/>
    <w:rsid w:val="00DF129B"/>
    <w:rsid w:val="00DF14AD"/>
    <w:rsid w:val="00DF30F3"/>
    <w:rsid w:val="00DF6AEF"/>
    <w:rsid w:val="00E019D9"/>
    <w:rsid w:val="00E05E41"/>
    <w:rsid w:val="00E06369"/>
    <w:rsid w:val="00E106FE"/>
    <w:rsid w:val="00E1260E"/>
    <w:rsid w:val="00E30BCE"/>
    <w:rsid w:val="00E317FB"/>
    <w:rsid w:val="00E34DB8"/>
    <w:rsid w:val="00E37E34"/>
    <w:rsid w:val="00E4036F"/>
    <w:rsid w:val="00E4128D"/>
    <w:rsid w:val="00E528FD"/>
    <w:rsid w:val="00E53340"/>
    <w:rsid w:val="00E65494"/>
    <w:rsid w:val="00E65B12"/>
    <w:rsid w:val="00E67BD7"/>
    <w:rsid w:val="00E73029"/>
    <w:rsid w:val="00E91EFB"/>
    <w:rsid w:val="00E96811"/>
    <w:rsid w:val="00E97FAA"/>
    <w:rsid w:val="00EA0C58"/>
    <w:rsid w:val="00EA3953"/>
    <w:rsid w:val="00EA4C94"/>
    <w:rsid w:val="00EB23CD"/>
    <w:rsid w:val="00EB5C40"/>
    <w:rsid w:val="00EC46B6"/>
    <w:rsid w:val="00EE4B4D"/>
    <w:rsid w:val="00EE50EF"/>
    <w:rsid w:val="00EE7267"/>
    <w:rsid w:val="00EF08F0"/>
    <w:rsid w:val="00EF468D"/>
    <w:rsid w:val="00F0484A"/>
    <w:rsid w:val="00F1106B"/>
    <w:rsid w:val="00F12EF6"/>
    <w:rsid w:val="00F13AC5"/>
    <w:rsid w:val="00F15823"/>
    <w:rsid w:val="00F32C3D"/>
    <w:rsid w:val="00F34A88"/>
    <w:rsid w:val="00F3729F"/>
    <w:rsid w:val="00F41A3E"/>
    <w:rsid w:val="00F474B6"/>
    <w:rsid w:val="00F53360"/>
    <w:rsid w:val="00F65CEE"/>
    <w:rsid w:val="00F75720"/>
    <w:rsid w:val="00F85014"/>
    <w:rsid w:val="00F93085"/>
    <w:rsid w:val="00FC00A9"/>
    <w:rsid w:val="00FC07C2"/>
    <w:rsid w:val="00FC2145"/>
    <w:rsid w:val="00FC2800"/>
    <w:rsid w:val="00FC34B4"/>
    <w:rsid w:val="00FC42B6"/>
    <w:rsid w:val="00FC74E2"/>
    <w:rsid w:val="00FD5FDC"/>
    <w:rsid w:val="00FD6102"/>
    <w:rsid w:val="00FE3C1A"/>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FE338"/>
  <w15:docId w15:val="{143E88E1-01F6-44EC-B9A3-324AC7E8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6BAD4-5EE2-4363-BE07-272F3F09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Susanne Brandau-Herzet</cp:lastModifiedBy>
  <cp:revision>6</cp:revision>
  <cp:lastPrinted>2018-05-15T11:10:00Z</cp:lastPrinted>
  <dcterms:created xsi:type="dcterms:W3CDTF">2018-05-29T15:03:00Z</dcterms:created>
  <dcterms:modified xsi:type="dcterms:W3CDTF">2018-05-29T15:41:00Z</dcterms:modified>
</cp:coreProperties>
</file>