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1F871" w14:textId="77777777" w:rsidR="00622CA2" w:rsidRDefault="00622CA2" w:rsidP="00F53360">
      <w:pPr>
        <w:ind w:left="-284"/>
      </w:pPr>
    </w:p>
    <w:p w14:paraId="4164C0D2" w14:textId="77777777" w:rsidR="00622CA2" w:rsidRDefault="00622CA2" w:rsidP="00F53360">
      <w:pPr>
        <w:ind w:left="-284"/>
      </w:pPr>
    </w:p>
    <w:p w14:paraId="514613DA" w14:textId="77777777" w:rsidR="00622CA2" w:rsidRDefault="00622CA2" w:rsidP="00F53360">
      <w:pPr>
        <w:ind w:left="-284"/>
      </w:pPr>
    </w:p>
    <w:p w14:paraId="08746AB0" w14:textId="77777777" w:rsidR="00622CA2" w:rsidRDefault="00622CA2" w:rsidP="00F53360">
      <w:pPr>
        <w:ind w:left="-284"/>
      </w:pPr>
    </w:p>
    <w:p w14:paraId="752DA944" w14:textId="77777777" w:rsidR="00622CA2" w:rsidRDefault="002A64EA" w:rsidP="00F53360">
      <w:pPr>
        <w:ind w:left="-284"/>
      </w:pPr>
      <w:r>
        <w:rPr>
          <w:noProof/>
          <w:lang w:eastAsia="de-DE"/>
        </w:rPr>
        <mc:AlternateContent>
          <mc:Choice Requires="wps">
            <w:drawing>
              <wp:anchor distT="0" distB="0" distL="114300" distR="114300" simplePos="0" relativeHeight="251657728" behindDoc="0" locked="0" layoutInCell="1" allowOverlap="1" wp14:anchorId="6A730852" wp14:editId="5A132D58">
                <wp:simplePos x="0" y="0"/>
                <wp:positionH relativeFrom="column">
                  <wp:posOffset>4540250</wp:posOffset>
                </wp:positionH>
                <wp:positionV relativeFrom="paragraph">
                  <wp:posOffset>99060</wp:posOffset>
                </wp:positionV>
                <wp:extent cx="1959610" cy="252095"/>
                <wp:effectExtent l="1905" t="0" r="63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9610" cy="2520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4109B4" w14:textId="2A39731D" w:rsidR="00872D88" w:rsidRPr="0062388A" w:rsidRDefault="00872D88" w:rsidP="00E53340">
                            <w:pPr>
                              <w:pStyle w:val="KeinLeerraum"/>
                              <w:rPr>
                                <w:rFonts w:ascii="Arial" w:hAnsi="Arial" w:cs="Arial"/>
                              </w:rPr>
                            </w:pPr>
                            <w:r>
                              <w:rPr>
                                <w:rFonts w:ascii="Arial" w:hAnsi="Arial" w:cs="Arial"/>
                              </w:rPr>
                              <w:t>2.11.2017</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730852" id="_x0000_t202" coordsize="21600,21600" o:spt="202" path="m,l,21600r21600,l21600,xe">
                <v:stroke joinstyle="miter"/>
                <v:path gradientshapeok="t" o:connecttype="rect"/>
              </v:shapetype>
              <v:shape id="Text Box 6" o:spid="_x0000_s1026" type="#_x0000_t202" style="position:absolute;left:0;text-align:left;margin-left:357.5pt;margin-top:7.8pt;width:154.3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" stroked="f">
                <v:textbox style="mso-fit-shape-to-text:t">
                  <w:txbxContent>
                    <w:p w14:paraId="6F4109B4" w14:textId="2A39731D" w:rsidR="00872D88" w:rsidRPr="0062388A" w:rsidRDefault="00872D88" w:rsidP="00E53340">
                      <w:pPr>
                        <w:pStyle w:val="KeinLeerraum"/>
                        <w:rPr>
                          <w:rFonts w:ascii="Arial" w:hAnsi="Arial" w:cs="Arial"/>
                        </w:rPr>
                      </w:pPr>
                      <w:r>
                        <w:rPr>
                          <w:rFonts w:ascii="Arial" w:hAnsi="Arial" w:cs="Arial"/>
                        </w:rPr>
                        <w:t>2.11.2017</w:t>
                      </w:r>
                    </w:p>
                  </w:txbxContent>
                </v:textbox>
              </v:shape>
            </w:pict>
          </mc:Fallback>
        </mc:AlternateContent>
      </w:r>
    </w:p>
    <w:p w14:paraId="73C392E8" w14:textId="2DF9E27B" w:rsidR="00D244EE" w:rsidRDefault="004A377A" w:rsidP="002222C3">
      <w:pPr>
        <w:tabs>
          <w:tab w:val="left" w:pos="5848"/>
          <w:tab w:val="right" w:pos="9070"/>
        </w:tabs>
        <w:rPr>
          <w:rFonts w:ascii="Arial" w:hAnsi="Arial" w:cs="Arial"/>
          <w:b/>
          <w:sz w:val="28"/>
          <w:szCs w:val="28"/>
        </w:rPr>
      </w:pPr>
      <w:r>
        <w:rPr>
          <w:rFonts w:ascii="Arial" w:hAnsi="Arial" w:cs="Arial"/>
          <w:b/>
          <w:sz w:val="28"/>
          <w:szCs w:val="28"/>
        </w:rPr>
        <w:tab/>
      </w:r>
      <w:r w:rsidR="002222C3">
        <w:rPr>
          <w:rFonts w:ascii="Arial" w:hAnsi="Arial" w:cs="Arial"/>
          <w:b/>
          <w:sz w:val="28"/>
          <w:szCs w:val="28"/>
        </w:rPr>
        <w:tab/>
      </w:r>
    </w:p>
    <w:p w14:paraId="4A2E6CDA" w14:textId="77777777" w:rsidR="003D7959" w:rsidRDefault="003D7959" w:rsidP="003D7959">
      <w:pPr>
        <w:rPr>
          <w:rFonts w:ascii="Arial" w:hAnsi="Arial" w:cs="Arial"/>
          <w:b/>
          <w:bCs/>
          <w:sz w:val="28"/>
          <w:szCs w:val="28"/>
          <w:lang w:eastAsia="de-DE"/>
        </w:rPr>
      </w:pPr>
      <w:r>
        <w:rPr>
          <w:rFonts w:ascii="Arial" w:hAnsi="Arial" w:cs="Arial"/>
          <w:b/>
          <w:bCs/>
          <w:sz w:val="28"/>
          <w:szCs w:val="28"/>
        </w:rPr>
        <w:t xml:space="preserve">                                                                                                                         </w:t>
      </w:r>
    </w:p>
    <w:p w14:paraId="7212BCD6" w14:textId="77777777" w:rsidR="003D7959" w:rsidRDefault="003D7959" w:rsidP="003D7959">
      <w:pPr>
        <w:rPr>
          <w:rFonts w:ascii="Arial" w:hAnsi="Arial" w:cs="Arial"/>
          <w:b/>
          <w:bCs/>
          <w:sz w:val="28"/>
          <w:szCs w:val="28"/>
        </w:rPr>
      </w:pPr>
      <w:r>
        <w:rPr>
          <w:rFonts w:ascii="Arial" w:hAnsi="Arial" w:cs="Arial"/>
          <w:b/>
          <w:bCs/>
          <w:sz w:val="28"/>
          <w:szCs w:val="28"/>
        </w:rPr>
        <w:t>„Jedes Land braucht sein eigenes bestes Licht“</w:t>
      </w:r>
    </w:p>
    <w:p w14:paraId="53E34F2F" w14:textId="77777777" w:rsidR="003D7959" w:rsidRDefault="003D7959" w:rsidP="003D7959">
      <w:pPr>
        <w:pStyle w:val="ox-401da41fab-msonormal"/>
        <w:rPr>
          <w:rFonts w:ascii="Arial" w:hAnsi="Arial" w:cs="Arial"/>
          <w:b/>
          <w:bCs/>
          <w:sz w:val="22"/>
          <w:szCs w:val="22"/>
          <w:lang w:eastAsia="en-US"/>
        </w:rPr>
      </w:pPr>
      <w:r>
        <w:rPr>
          <w:rFonts w:ascii="Arial" w:hAnsi="Arial" w:cs="Arial"/>
          <w:b/>
          <w:bCs/>
          <w:sz w:val="22"/>
          <w:szCs w:val="22"/>
          <w:lang w:eastAsia="en-US"/>
        </w:rPr>
        <w:t>Nahla Afifi ist neue Abteilungsleiterin der Lichtplanung bei Oktalite. Damit verstärkt sie den Beleuchtungsspezialisten im Retail mit konzeptionellem Know-how auf internationalem Niveau und Expertise rund um die Förderung individueller Lichtkompetenz.</w:t>
      </w:r>
      <w:r>
        <w:rPr>
          <w:rFonts w:ascii="Arial" w:hAnsi="Arial" w:cs="Arial"/>
          <w:sz w:val="22"/>
          <w:szCs w:val="22"/>
          <w:lang w:eastAsia="en-US"/>
        </w:rPr>
        <w:t xml:space="preserve">       </w:t>
      </w:r>
    </w:p>
    <w:p w14:paraId="52619836" w14:textId="77777777" w:rsidR="003D7959" w:rsidRDefault="003D7959" w:rsidP="003D7959">
      <w:pPr>
        <w:pStyle w:val="ox-401da41fab-msonormal"/>
        <w:spacing w:line="360" w:lineRule="auto"/>
        <w:rPr>
          <w:rFonts w:ascii="Arial" w:hAnsi="Arial" w:cs="Arial"/>
          <w:sz w:val="22"/>
          <w:szCs w:val="22"/>
          <w:lang w:eastAsia="en-US"/>
        </w:rPr>
      </w:pPr>
      <w:r>
        <w:rPr>
          <w:rFonts w:ascii="Arial" w:hAnsi="Arial" w:cs="Arial"/>
          <w:sz w:val="22"/>
          <w:szCs w:val="22"/>
          <w:lang w:eastAsia="en-US"/>
        </w:rPr>
        <w:t xml:space="preserve">Seit November ist sie „die Neue“ in der Lichtplanung bei der Oktalite Lichttechnik GmbH in Köln: Nahla Afifi, global geprägte Führungskraft und Lichtplanerin. 28 Jahre Erfahrung in den unterschiedlichsten Bereichen der Branche bringt sie mit. Im Food- und im Fashionsektor konnte sie viel internationale Erfahrung in der Entwicklung von Lichtkonzepten sammeln. Darüber hinaus war sie leitend und personalverantwortlich an Standorten wie Chile, Dubai und Spanien tätig. Nahla Afifi schätzt Vielfalt und den Blick über den Tellerrand, nicht zuletzt deshalb, weil sie in unterschiedlichen Kulturen aufgewachsen ist: Ihr Vater ist Ägypter, die Mutter gebürtige Essenerin. Großgeworden ist sie in Kuwait, studiert und gelebt hat sie in Kairo und Kanada. „Licht und Beleuchtung hat in jeder Kultur seinen eigenen Stellenwert und Fokus – diese Individualität gilt es konzeptionell zu berücksichtigen“, sagt die 52jährige. Verschiedene Mentalitäten fördern Kreativität – für die Lichtplanung essentiell.  „Jedes Land braucht sein eigenes bestes Licht“, so das Motto der neuen Abteilungsleiterin bei Oktalite. </w:t>
      </w:r>
    </w:p>
    <w:p w14:paraId="05193D2B" w14:textId="77777777" w:rsidR="003D7959" w:rsidRDefault="003D7959" w:rsidP="003D7959">
      <w:pPr>
        <w:pStyle w:val="ox-401da41fab-msonormal"/>
        <w:spacing w:line="360" w:lineRule="auto"/>
        <w:rPr>
          <w:rFonts w:ascii="Arial" w:hAnsi="Arial" w:cs="Arial"/>
          <w:i/>
          <w:iCs/>
          <w:color w:val="000000"/>
        </w:rPr>
      </w:pPr>
      <w:r>
        <w:rPr>
          <w:rFonts w:ascii="Arial" w:hAnsi="Arial" w:cs="Arial"/>
          <w:i/>
          <w:iCs/>
          <w:color w:val="000000"/>
        </w:rPr>
        <w:t>1.400 Zeichen (inkl. Leerzeichen)</w:t>
      </w:r>
    </w:p>
    <w:p w14:paraId="344C3D2A" w14:textId="77777777" w:rsidR="003D7959" w:rsidRDefault="003D7959" w:rsidP="003D7959">
      <w:pPr>
        <w:pStyle w:val="ox-401da41fab-msonormal"/>
        <w:spacing w:line="360" w:lineRule="auto"/>
        <w:rPr>
          <w:rFonts w:ascii="Arial" w:hAnsi="Arial" w:cs="Arial"/>
          <w:i/>
          <w:iCs/>
          <w:color w:val="000000"/>
        </w:rPr>
      </w:pPr>
      <w:r>
        <w:rPr>
          <w:rFonts w:ascii="Arial" w:hAnsi="Arial" w:cs="Arial"/>
          <w:i/>
          <w:iCs/>
          <w:color w:val="000000"/>
        </w:rPr>
        <w:t>Foto und Bildunterschrift:</w:t>
      </w:r>
    </w:p>
    <w:p w14:paraId="6BD343FB" w14:textId="77777777" w:rsidR="003D7959" w:rsidRDefault="003D7959" w:rsidP="003D7959">
      <w:pPr>
        <w:pStyle w:val="ox-401da41fab-msonormal"/>
        <w:spacing w:line="360" w:lineRule="auto"/>
        <w:rPr>
          <w:rFonts w:ascii="Arial" w:hAnsi="Arial" w:cs="Arial"/>
          <w:i/>
          <w:iCs/>
          <w:color w:val="000000"/>
        </w:rPr>
      </w:pPr>
      <w:r>
        <w:rPr>
          <w:rFonts w:ascii="Arial" w:hAnsi="Arial" w:cs="Arial"/>
          <w:i/>
          <w:iCs/>
          <w:color w:val="000000"/>
        </w:rPr>
        <w:t>Leitet seit November die Lichtplanung bei Oktalite: Nahla Afifi</w:t>
      </w:r>
    </w:p>
    <w:p w14:paraId="22E3D837" w14:textId="77777777" w:rsidR="003D7959" w:rsidRDefault="003D7959" w:rsidP="003D7959">
      <w:pPr>
        <w:pStyle w:val="EinfacherAbsatz"/>
        <w:numPr>
          <w:ilvl w:val="0"/>
          <w:numId w:val="3"/>
        </w:numPr>
        <w:adjustRightInd/>
        <w:spacing w:after="200" w:line="240" w:lineRule="auto"/>
        <w:textAlignment w:val="auto"/>
        <w:rPr>
          <w:b w:val="0"/>
          <w:i/>
          <w:iCs/>
          <w:sz w:val="22"/>
          <w:szCs w:val="22"/>
        </w:rPr>
      </w:pPr>
      <w:r>
        <w:rPr>
          <w:b w:val="0"/>
          <w:bCs/>
          <w:i/>
          <w:iCs/>
          <w:sz w:val="22"/>
          <w:szCs w:val="22"/>
        </w:rPr>
        <w:t>Abdruck der gelieferten Texte und Bilder honorarfrei</w:t>
      </w:r>
    </w:p>
    <w:p w14:paraId="19EA7C57" w14:textId="77777777" w:rsidR="003D7959" w:rsidRDefault="003D7959" w:rsidP="003D7959">
      <w:pPr>
        <w:pStyle w:val="EinfacherAbsatz"/>
        <w:numPr>
          <w:ilvl w:val="0"/>
          <w:numId w:val="3"/>
        </w:numPr>
        <w:adjustRightInd/>
        <w:spacing w:after="200" w:line="240" w:lineRule="auto"/>
        <w:textAlignment w:val="auto"/>
        <w:rPr>
          <w:b w:val="0"/>
          <w:bCs/>
          <w:i/>
          <w:iCs/>
          <w:sz w:val="22"/>
          <w:szCs w:val="22"/>
        </w:rPr>
      </w:pPr>
      <w:r>
        <w:rPr>
          <w:b w:val="0"/>
          <w:bCs/>
          <w:i/>
          <w:iCs/>
          <w:sz w:val="22"/>
          <w:szCs w:val="22"/>
        </w:rPr>
        <w:t xml:space="preserve">Bitte achten Sie auf den Fotonachweis: Oktalite 2017 </w:t>
      </w:r>
    </w:p>
    <w:p w14:paraId="53B0DE96" w14:textId="77777777" w:rsidR="003D7959" w:rsidRDefault="003D7959" w:rsidP="003D7959">
      <w:pPr>
        <w:pStyle w:val="EinfacherAbsatz"/>
        <w:numPr>
          <w:ilvl w:val="0"/>
          <w:numId w:val="3"/>
        </w:numPr>
        <w:adjustRightInd/>
        <w:spacing w:after="200" w:line="240" w:lineRule="auto"/>
        <w:textAlignment w:val="auto"/>
        <w:rPr>
          <w:b w:val="0"/>
          <w:bCs/>
          <w:i/>
          <w:iCs/>
          <w:sz w:val="22"/>
          <w:szCs w:val="22"/>
        </w:rPr>
      </w:pPr>
      <w:r>
        <w:rPr>
          <w:b w:val="0"/>
          <w:bCs/>
          <w:i/>
          <w:iCs/>
          <w:sz w:val="22"/>
          <w:szCs w:val="22"/>
        </w:rPr>
        <w:t>Bei Veröffentlichung wird ein Belegexemplar erbeten</w:t>
      </w:r>
    </w:p>
    <w:p w14:paraId="4357F72F" w14:textId="77777777" w:rsidR="003D7959" w:rsidRDefault="003D7959" w:rsidP="003D7959">
      <w:pPr>
        <w:pStyle w:val="EinfacherAbsatz"/>
        <w:spacing w:after="200" w:line="240" w:lineRule="auto"/>
        <w:rPr>
          <w:b w:val="0"/>
          <w:bCs/>
          <w:i/>
          <w:iCs/>
          <w:sz w:val="22"/>
          <w:szCs w:val="22"/>
        </w:rPr>
      </w:pPr>
    </w:p>
    <w:p w14:paraId="359692D2" w14:textId="77777777" w:rsidR="003D2D17" w:rsidRDefault="003D2D17" w:rsidP="00E96811">
      <w:pPr>
        <w:pStyle w:val="Kopfzeile"/>
        <w:tabs>
          <w:tab w:val="clear" w:pos="4536"/>
          <w:tab w:val="left" w:pos="7513"/>
        </w:tabs>
        <w:spacing w:after="200" w:line="360" w:lineRule="auto"/>
        <w:rPr>
          <w:rFonts w:ascii="Arial" w:hAnsi="Arial" w:cs="Arial"/>
          <w:bCs/>
          <w:u w:val="single"/>
        </w:rPr>
      </w:pPr>
    </w:p>
    <w:p w14:paraId="6C8B457F" w14:textId="77777777" w:rsidR="003D2D17" w:rsidRDefault="003D2D17" w:rsidP="00E96811">
      <w:pPr>
        <w:pStyle w:val="Kopfzeile"/>
        <w:tabs>
          <w:tab w:val="clear" w:pos="4536"/>
          <w:tab w:val="left" w:pos="7513"/>
        </w:tabs>
        <w:spacing w:after="200" w:line="360" w:lineRule="auto"/>
        <w:rPr>
          <w:rFonts w:ascii="Arial" w:hAnsi="Arial" w:cs="Arial"/>
          <w:bCs/>
          <w:u w:val="single"/>
        </w:rPr>
      </w:pPr>
    </w:p>
    <w:p w14:paraId="35F616B8" w14:textId="77777777" w:rsidR="003D2D17" w:rsidRDefault="003D2D17" w:rsidP="00E96811">
      <w:pPr>
        <w:pStyle w:val="Kopfzeile"/>
        <w:tabs>
          <w:tab w:val="clear" w:pos="4536"/>
          <w:tab w:val="left" w:pos="7513"/>
        </w:tabs>
        <w:spacing w:after="200" w:line="360" w:lineRule="auto"/>
        <w:rPr>
          <w:rFonts w:ascii="Arial" w:hAnsi="Arial" w:cs="Arial"/>
          <w:bCs/>
          <w:u w:val="single"/>
        </w:rPr>
      </w:pPr>
    </w:p>
    <w:p w14:paraId="2B0DBB34" w14:textId="77777777" w:rsidR="003D2D17" w:rsidRDefault="003D2D17" w:rsidP="00E96811">
      <w:pPr>
        <w:pStyle w:val="Kopfzeile"/>
        <w:tabs>
          <w:tab w:val="clear" w:pos="4536"/>
          <w:tab w:val="left" w:pos="7513"/>
        </w:tabs>
        <w:spacing w:after="200" w:line="360" w:lineRule="auto"/>
        <w:rPr>
          <w:rFonts w:ascii="Arial" w:hAnsi="Arial" w:cs="Arial"/>
          <w:bCs/>
          <w:u w:val="single"/>
        </w:rPr>
      </w:pPr>
    </w:p>
    <w:p w14:paraId="5EA03CDE" w14:textId="77777777" w:rsidR="00622CA2" w:rsidRPr="0062388A" w:rsidRDefault="00622CA2" w:rsidP="00E96811">
      <w:pPr>
        <w:pStyle w:val="Kopfzeile"/>
        <w:tabs>
          <w:tab w:val="clear" w:pos="4536"/>
          <w:tab w:val="left" w:pos="7513"/>
        </w:tabs>
        <w:spacing w:after="200" w:line="360" w:lineRule="auto"/>
        <w:rPr>
          <w:rFonts w:ascii="Arial" w:hAnsi="Arial" w:cs="Arial"/>
          <w:b/>
          <w:bCs/>
          <w:u w:val="single"/>
        </w:rPr>
      </w:pPr>
      <w:r w:rsidRPr="0062388A">
        <w:rPr>
          <w:rFonts w:ascii="Arial" w:hAnsi="Arial" w:cs="Arial"/>
          <w:bCs/>
          <w:u w:val="single"/>
        </w:rPr>
        <w:t>Über Oktalite</w:t>
      </w:r>
    </w:p>
    <w:p w14:paraId="444C0C94" w14:textId="0346E4F6" w:rsidR="00622CA2" w:rsidRDefault="0040649B" w:rsidP="00414A78">
      <w:pPr>
        <w:autoSpaceDE w:val="0"/>
        <w:autoSpaceDN w:val="0"/>
        <w:adjustRightInd w:val="0"/>
        <w:spacing w:after="0" w:line="360" w:lineRule="auto"/>
        <w:rPr>
          <w:rFonts w:ascii="Arial" w:hAnsi="Arial" w:cs="Arial"/>
          <w:color w:val="000000"/>
        </w:rPr>
      </w:pPr>
      <w:r w:rsidRPr="0040649B">
        <w:rPr>
          <w:rFonts w:ascii="Arial" w:hAnsi="Arial" w:cs="Arial"/>
          <w:color w:val="000000"/>
        </w:rPr>
        <w:t>Leidenschaft für Licht: Oktalite ist nationaler wie int</w:t>
      </w:r>
      <w:r>
        <w:rPr>
          <w:rFonts w:ascii="Arial" w:hAnsi="Arial" w:cs="Arial"/>
          <w:color w:val="000000"/>
        </w:rPr>
        <w:t xml:space="preserve">ernationaler Komplettanbieter </w:t>
      </w:r>
      <w:r w:rsidRPr="0040649B">
        <w:rPr>
          <w:rFonts w:ascii="Arial" w:hAnsi="Arial" w:cs="Arial"/>
          <w:color w:val="000000"/>
        </w:rPr>
        <w:t>für individuelle und intelligente Beleuchtungssysteme sämtlicher Flächen für den Handel</w:t>
      </w:r>
      <w:r w:rsidR="00C66AA9">
        <w:rPr>
          <w:rFonts w:ascii="Arial" w:hAnsi="Arial" w:cs="Arial"/>
          <w:color w:val="000000"/>
        </w:rPr>
        <w:t xml:space="preserve"> und Automotive-Sektor</w:t>
      </w:r>
      <w:r w:rsidRPr="0040649B">
        <w:rPr>
          <w:rFonts w:ascii="Arial" w:hAnsi="Arial" w:cs="Arial"/>
          <w:color w:val="000000"/>
        </w:rPr>
        <w:t>. Inszenierung und Emotionalisierung sind die zentralen Aufgaben, denen das Unternehmen als Mitglied der Trilux-Gruppe nachhaltig gere</w:t>
      </w:r>
      <w:r w:rsidR="00F60E6F">
        <w:rPr>
          <w:rFonts w:ascii="Arial" w:hAnsi="Arial" w:cs="Arial"/>
          <w:color w:val="000000"/>
        </w:rPr>
        <w:t>cht wird. Dabei rückt der Beleuchtungs</w:t>
      </w:r>
      <w:r w:rsidRPr="0040649B">
        <w:rPr>
          <w:rFonts w:ascii="Arial" w:hAnsi="Arial" w:cs="Arial"/>
          <w:color w:val="000000"/>
        </w:rPr>
        <w:t>spezialist den Menschen in den Fokus seiner maßgeschneiderten Lichtkonzepte. Mit Themen wie Human Centric Lighting und dynamischen Lichtkonzepten unterstreicht Oktalite seine Vorreiterrolle im Bereich Storytelling, digitale Services und Verkaufsförderung durch Licht.</w:t>
      </w:r>
    </w:p>
    <w:p w14:paraId="51CA67C4" w14:textId="77777777" w:rsidR="00C66AA9" w:rsidRDefault="00C66AA9" w:rsidP="00414A78">
      <w:pPr>
        <w:autoSpaceDE w:val="0"/>
        <w:autoSpaceDN w:val="0"/>
        <w:adjustRightInd w:val="0"/>
        <w:spacing w:after="0" w:line="360" w:lineRule="auto"/>
        <w:rPr>
          <w:rFonts w:ascii="Arial" w:hAnsi="Arial" w:cs="Arial"/>
          <w:color w:val="000000"/>
        </w:rPr>
      </w:pPr>
    </w:p>
    <w:p w14:paraId="7BA5D2A3" w14:textId="6D97217A" w:rsidR="00622CA2" w:rsidRPr="001C470E" w:rsidRDefault="00E227BD" w:rsidP="00E96811">
      <w:pPr>
        <w:pStyle w:val="KeinLeerraum"/>
        <w:rPr>
          <w:rFonts w:ascii="Arial" w:hAnsi="Arial" w:cs="Arial"/>
          <w:b/>
          <w:bCs/>
          <w:u w:val="single"/>
        </w:rPr>
      </w:pPr>
      <w:r>
        <w:rPr>
          <w:rFonts w:ascii="Arial" w:hAnsi="Arial" w:cs="Arial"/>
          <w:b/>
          <w:bCs/>
          <w:u w:val="single"/>
        </w:rPr>
        <w:t>Kontakt:</w:t>
      </w:r>
    </w:p>
    <w:p w14:paraId="238EC14F" w14:textId="77777777" w:rsidR="00622CA2" w:rsidRPr="001C470E" w:rsidRDefault="00622CA2" w:rsidP="00E96811">
      <w:pPr>
        <w:pStyle w:val="KeinLeerraum"/>
        <w:rPr>
          <w:rFonts w:ascii="Arial" w:hAnsi="Arial" w:cs="Arial"/>
          <w:b/>
          <w:bCs/>
          <w:u w:val="single"/>
        </w:rPr>
      </w:pPr>
    </w:p>
    <w:p w14:paraId="369AC48C" w14:textId="77777777" w:rsidR="00622CA2" w:rsidRDefault="00622CA2" w:rsidP="00DB1121">
      <w:pPr>
        <w:pStyle w:val="KeinLeerraum"/>
        <w:spacing w:line="360" w:lineRule="auto"/>
        <w:rPr>
          <w:rFonts w:ascii="Arial" w:hAnsi="Arial" w:cs="Arial"/>
          <w:b/>
        </w:rPr>
      </w:pPr>
      <w:r w:rsidRPr="001C470E">
        <w:rPr>
          <w:rFonts w:ascii="Arial" w:hAnsi="Arial" w:cs="Arial"/>
          <w:b/>
        </w:rPr>
        <w:t xml:space="preserve">Claudia Hachenberg – Oktalite Lichttechnik GmbH – Mathias-Brüggen-Str. </w:t>
      </w:r>
      <w:r w:rsidRPr="005952A9">
        <w:rPr>
          <w:rFonts w:ascii="Arial" w:hAnsi="Arial" w:cs="Arial"/>
          <w:b/>
        </w:rPr>
        <w:t xml:space="preserve">73 – 50829 Köln </w:t>
      </w:r>
      <w:r w:rsidRPr="001C470E">
        <w:rPr>
          <w:rFonts w:ascii="Arial" w:hAnsi="Arial" w:cs="Arial"/>
          <w:b/>
        </w:rPr>
        <w:t>–</w:t>
      </w:r>
      <w:r>
        <w:rPr>
          <w:rFonts w:ascii="Arial" w:hAnsi="Arial" w:cs="Arial"/>
          <w:b/>
        </w:rPr>
        <w:t xml:space="preserve"> </w:t>
      </w:r>
      <w:r w:rsidRPr="001C470E">
        <w:rPr>
          <w:rFonts w:ascii="Arial" w:hAnsi="Arial" w:cs="Arial"/>
          <w:b/>
        </w:rPr>
        <w:t>Tel: 0221/59 76</w:t>
      </w:r>
      <w:bookmarkStart w:id="0" w:name="_GoBack"/>
      <w:bookmarkEnd w:id="0"/>
      <w:r w:rsidRPr="001C470E">
        <w:rPr>
          <w:rFonts w:ascii="Arial" w:hAnsi="Arial" w:cs="Arial"/>
          <w:b/>
        </w:rPr>
        <w:t xml:space="preserve">7-77 – Fax: 0221 592232 – E-Mail: </w:t>
      </w:r>
      <w:hyperlink r:id="rId8" w:history="1">
        <w:r w:rsidRPr="00A0159C">
          <w:rPr>
            <w:rStyle w:val="Hyperlink"/>
            <w:rFonts w:ascii="Arial" w:hAnsi="Arial" w:cs="Arial"/>
            <w:b/>
          </w:rPr>
          <w:t>c.hachenberg@oktalite.de</w:t>
        </w:r>
      </w:hyperlink>
    </w:p>
    <w:sectPr w:rsidR="00622CA2" w:rsidSect="00D3253E">
      <w:headerReference w:type="default" r:id="rId9"/>
      <w:footerReference w:type="even" r:id="rId10"/>
      <w:footerReference w:type="default" r:id="rId11"/>
      <w:headerReference w:type="first" r:id="rId12"/>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83F83D" w14:textId="77777777" w:rsidR="00872D88" w:rsidRDefault="00872D88" w:rsidP="002D1296">
      <w:pPr>
        <w:spacing w:after="0" w:line="240" w:lineRule="auto"/>
      </w:pPr>
      <w:r>
        <w:separator/>
      </w:r>
    </w:p>
  </w:endnote>
  <w:endnote w:type="continuationSeparator" w:id="0">
    <w:p w14:paraId="31177CCB" w14:textId="77777777" w:rsidR="00872D88" w:rsidRDefault="00872D88" w:rsidP="002D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9EC65" w14:textId="77777777" w:rsidR="00872D88" w:rsidRDefault="00872D88" w:rsidP="00992BE1">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7B7EB2E8" w14:textId="77777777" w:rsidR="00872D88" w:rsidRDefault="00872D88" w:rsidP="00A61A08">
    <w:pPr>
      <w:pStyle w:val="Fuzeile"/>
      <w:framePr w:wrap="around" w:vAnchor="text" w:hAnchor="margin" w:xAlign="right" w:y="1"/>
      <w:ind w:firstLine="360"/>
      <w:rPr>
        <w:rStyle w:val="Seitenzahl"/>
      </w:rPr>
    </w:pPr>
    <w:r>
      <w:rPr>
        <w:rStyle w:val="Seitenzahl"/>
      </w:rPr>
      <w:fldChar w:fldCharType="begin"/>
    </w:r>
    <w:r>
      <w:rPr>
        <w:rStyle w:val="Seitenzahl"/>
      </w:rPr>
      <w:instrText xml:space="preserve">PAGE  </w:instrText>
    </w:r>
    <w:r>
      <w:rPr>
        <w:rStyle w:val="Seitenzahl"/>
      </w:rPr>
      <w:fldChar w:fldCharType="end"/>
    </w:r>
  </w:p>
  <w:p w14:paraId="46A274C7" w14:textId="77777777" w:rsidR="00872D88" w:rsidRDefault="00872D88" w:rsidP="00A61A08">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076EB" w14:textId="37A49A5E" w:rsidR="00872D88" w:rsidRPr="00A61A08" w:rsidRDefault="00872D88" w:rsidP="00A61A08">
    <w:pPr>
      <w:pStyle w:val="Fuzeile"/>
      <w:framePr w:wrap="around" w:vAnchor="text" w:hAnchor="margin" w:y="1"/>
      <w:rPr>
        <w:rStyle w:val="Seitenzahl"/>
        <w:rFonts w:ascii="Arial" w:hAnsi="Arial" w:cs="Arial"/>
        <w:sz w:val="16"/>
        <w:szCs w:val="16"/>
      </w:rPr>
    </w:pPr>
    <w:r w:rsidRPr="00A61A08">
      <w:rPr>
        <w:rStyle w:val="Seitenzahl"/>
        <w:rFonts w:ascii="Arial" w:hAnsi="Arial" w:cs="Arial"/>
        <w:sz w:val="16"/>
        <w:szCs w:val="16"/>
      </w:rPr>
      <w:fldChar w:fldCharType="begin"/>
    </w:r>
    <w:r w:rsidRPr="00A61A08">
      <w:rPr>
        <w:rStyle w:val="Seitenzahl"/>
        <w:rFonts w:ascii="Arial" w:hAnsi="Arial" w:cs="Arial"/>
        <w:sz w:val="16"/>
        <w:szCs w:val="16"/>
      </w:rPr>
      <w:instrText xml:space="preserve">PAGE  </w:instrText>
    </w:r>
    <w:r w:rsidRPr="00A61A08">
      <w:rPr>
        <w:rStyle w:val="Seitenzahl"/>
        <w:rFonts w:ascii="Arial" w:hAnsi="Arial" w:cs="Arial"/>
        <w:sz w:val="16"/>
        <w:szCs w:val="16"/>
      </w:rPr>
      <w:fldChar w:fldCharType="separate"/>
    </w:r>
    <w:r w:rsidR="003D7959">
      <w:rPr>
        <w:rStyle w:val="Seitenzahl"/>
        <w:rFonts w:ascii="Arial" w:hAnsi="Arial" w:cs="Arial"/>
        <w:noProof/>
        <w:sz w:val="16"/>
        <w:szCs w:val="16"/>
      </w:rPr>
      <w:t>2</w:t>
    </w:r>
    <w:r w:rsidRPr="00A61A08">
      <w:rPr>
        <w:rStyle w:val="Seitenzahl"/>
        <w:rFonts w:ascii="Arial" w:hAnsi="Arial" w:cs="Arial"/>
        <w:sz w:val="16"/>
        <w:szCs w:val="16"/>
      </w:rPr>
      <w:fldChar w:fldCharType="end"/>
    </w:r>
  </w:p>
  <w:p w14:paraId="012EFEF3" w14:textId="77777777" w:rsidR="00872D88" w:rsidRDefault="00872D88" w:rsidP="00A61A08">
    <w:pPr>
      <w:pStyle w:val="Fuzeile"/>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89C267" w14:textId="77777777" w:rsidR="00872D88" w:rsidRDefault="00872D88" w:rsidP="002D1296">
      <w:pPr>
        <w:spacing w:after="0" w:line="240" w:lineRule="auto"/>
      </w:pPr>
      <w:r>
        <w:separator/>
      </w:r>
    </w:p>
  </w:footnote>
  <w:footnote w:type="continuationSeparator" w:id="0">
    <w:p w14:paraId="1F62CEFB" w14:textId="77777777" w:rsidR="00872D88" w:rsidRDefault="00872D88" w:rsidP="002D12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B083A" w14:textId="77777777" w:rsidR="00872D88" w:rsidRDefault="00872D88">
    <w:pPr>
      <w:pStyle w:val="Kopfzeile"/>
    </w:pPr>
    <w:r>
      <w:rPr>
        <w:noProof/>
        <w:lang w:eastAsia="de-DE"/>
      </w:rPr>
      <w:drawing>
        <wp:anchor distT="0" distB="0" distL="114300" distR="114300" simplePos="0" relativeHeight="251657216" behindDoc="1" locked="0" layoutInCell="1" allowOverlap="1" wp14:anchorId="39D96A5B" wp14:editId="64D1F468">
          <wp:simplePos x="0" y="0"/>
          <wp:positionH relativeFrom="column">
            <wp:posOffset>-932180</wp:posOffset>
          </wp:positionH>
          <wp:positionV relativeFrom="paragraph">
            <wp:posOffset>-448945</wp:posOffset>
          </wp:positionV>
          <wp:extent cx="7578090" cy="10714355"/>
          <wp:effectExtent l="0" t="0" r="3810" b="0"/>
          <wp:wrapNone/>
          <wp:docPr id="1" name="Bild 4" descr="nur_Logo_29-0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nur_Logo_29-09-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7143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61950" w14:textId="77777777" w:rsidR="00872D88" w:rsidRDefault="00872D88">
    <w:pPr>
      <w:pStyle w:val="Kopfzeile"/>
    </w:pPr>
    <w:r>
      <w:rPr>
        <w:noProof/>
        <w:lang w:eastAsia="de-DE"/>
      </w:rPr>
      <w:drawing>
        <wp:anchor distT="0" distB="0" distL="114300" distR="114300" simplePos="0" relativeHeight="251658240" behindDoc="1" locked="0" layoutInCell="1" allowOverlap="1" wp14:anchorId="659A2155" wp14:editId="64FD94C4">
          <wp:simplePos x="0" y="0"/>
          <wp:positionH relativeFrom="column">
            <wp:posOffset>-942975</wp:posOffset>
          </wp:positionH>
          <wp:positionV relativeFrom="paragraph">
            <wp:posOffset>-459740</wp:posOffset>
          </wp:positionV>
          <wp:extent cx="7578090" cy="10714355"/>
          <wp:effectExtent l="0" t="0" r="3810" b="0"/>
          <wp:wrapNone/>
          <wp:docPr id="2" name="Bild 6" descr="Pressemitteilung_19-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Pressemitteilung_19-01-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7143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84BDF"/>
    <w:multiLevelType w:val="hybridMultilevel"/>
    <w:tmpl w:val="88BC28E2"/>
    <w:lvl w:ilvl="0" w:tplc="095E992A">
      <w:start w:val="1"/>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BC"/>
    <w:rsid w:val="000070F8"/>
    <w:rsid w:val="00022876"/>
    <w:rsid w:val="00023DE3"/>
    <w:rsid w:val="00032478"/>
    <w:rsid w:val="00033421"/>
    <w:rsid w:val="000652C3"/>
    <w:rsid w:val="00067766"/>
    <w:rsid w:val="000678C5"/>
    <w:rsid w:val="00071F00"/>
    <w:rsid w:val="00075339"/>
    <w:rsid w:val="00080ADA"/>
    <w:rsid w:val="00082350"/>
    <w:rsid w:val="00083A98"/>
    <w:rsid w:val="00087FEF"/>
    <w:rsid w:val="000B006E"/>
    <w:rsid w:val="000B0531"/>
    <w:rsid w:val="000B70E1"/>
    <w:rsid w:val="000C1D58"/>
    <w:rsid w:val="000C7105"/>
    <w:rsid w:val="000D1A78"/>
    <w:rsid w:val="000E35D2"/>
    <w:rsid w:val="000E5F91"/>
    <w:rsid w:val="000F3122"/>
    <w:rsid w:val="000F3B0B"/>
    <w:rsid w:val="00111683"/>
    <w:rsid w:val="00114891"/>
    <w:rsid w:val="00115354"/>
    <w:rsid w:val="001203FD"/>
    <w:rsid w:val="00130BDE"/>
    <w:rsid w:val="00131756"/>
    <w:rsid w:val="00132B49"/>
    <w:rsid w:val="00153CDA"/>
    <w:rsid w:val="001640E9"/>
    <w:rsid w:val="001807A1"/>
    <w:rsid w:val="00180F07"/>
    <w:rsid w:val="0018603A"/>
    <w:rsid w:val="001960F5"/>
    <w:rsid w:val="00197AB1"/>
    <w:rsid w:val="001A207B"/>
    <w:rsid w:val="001A508B"/>
    <w:rsid w:val="001B1A5F"/>
    <w:rsid w:val="001B41E6"/>
    <w:rsid w:val="001B4366"/>
    <w:rsid w:val="001C470E"/>
    <w:rsid w:val="001C6F8A"/>
    <w:rsid w:val="001D0DBC"/>
    <w:rsid w:val="001D409F"/>
    <w:rsid w:val="001D4A10"/>
    <w:rsid w:val="001E0F85"/>
    <w:rsid w:val="001E24B6"/>
    <w:rsid w:val="001F0A59"/>
    <w:rsid w:val="001F547A"/>
    <w:rsid w:val="001F6718"/>
    <w:rsid w:val="001F7C14"/>
    <w:rsid w:val="002041A1"/>
    <w:rsid w:val="00204746"/>
    <w:rsid w:val="00204E2C"/>
    <w:rsid w:val="00215B9B"/>
    <w:rsid w:val="002222C3"/>
    <w:rsid w:val="002262B6"/>
    <w:rsid w:val="00226B4E"/>
    <w:rsid w:val="0023657E"/>
    <w:rsid w:val="00244CFC"/>
    <w:rsid w:val="00246B29"/>
    <w:rsid w:val="002555B6"/>
    <w:rsid w:val="00255887"/>
    <w:rsid w:val="002608AF"/>
    <w:rsid w:val="00283457"/>
    <w:rsid w:val="00283982"/>
    <w:rsid w:val="00290276"/>
    <w:rsid w:val="0029093E"/>
    <w:rsid w:val="002A04BB"/>
    <w:rsid w:val="002A0F68"/>
    <w:rsid w:val="002A64EA"/>
    <w:rsid w:val="002B0B0E"/>
    <w:rsid w:val="002B2AB7"/>
    <w:rsid w:val="002B6D97"/>
    <w:rsid w:val="002C030A"/>
    <w:rsid w:val="002D1296"/>
    <w:rsid w:val="002E37E0"/>
    <w:rsid w:val="002F1708"/>
    <w:rsid w:val="002F31B4"/>
    <w:rsid w:val="002F6104"/>
    <w:rsid w:val="003004E1"/>
    <w:rsid w:val="00303BF9"/>
    <w:rsid w:val="00306B54"/>
    <w:rsid w:val="00311702"/>
    <w:rsid w:val="00316CA7"/>
    <w:rsid w:val="00320ECF"/>
    <w:rsid w:val="00324BCC"/>
    <w:rsid w:val="00327006"/>
    <w:rsid w:val="00332F42"/>
    <w:rsid w:val="0033358E"/>
    <w:rsid w:val="0033603E"/>
    <w:rsid w:val="0033641C"/>
    <w:rsid w:val="00337187"/>
    <w:rsid w:val="003377A1"/>
    <w:rsid w:val="00343D7C"/>
    <w:rsid w:val="0034410D"/>
    <w:rsid w:val="003474F8"/>
    <w:rsid w:val="003567C7"/>
    <w:rsid w:val="003606E2"/>
    <w:rsid w:val="00362EB0"/>
    <w:rsid w:val="00363046"/>
    <w:rsid w:val="003654D6"/>
    <w:rsid w:val="003712E1"/>
    <w:rsid w:val="003738ED"/>
    <w:rsid w:val="00375AF7"/>
    <w:rsid w:val="00386BCB"/>
    <w:rsid w:val="003A2FBE"/>
    <w:rsid w:val="003A58A8"/>
    <w:rsid w:val="003A6F27"/>
    <w:rsid w:val="003B339C"/>
    <w:rsid w:val="003B3B75"/>
    <w:rsid w:val="003B4E84"/>
    <w:rsid w:val="003C06F3"/>
    <w:rsid w:val="003C3DE4"/>
    <w:rsid w:val="003C4E15"/>
    <w:rsid w:val="003C4F5E"/>
    <w:rsid w:val="003C7A03"/>
    <w:rsid w:val="003D0827"/>
    <w:rsid w:val="003D0C82"/>
    <w:rsid w:val="003D2D17"/>
    <w:rsid w:val="003D7959"/>
    <w:rsid w:val="003F194C"/>
    <w:rsid w:val="003F1E52"/>
    <w:rsid w:val="003F3165"/>
    <w:rsid w:val="003F3B45"/>
    <w:rsid w:val="003F5504"/>
    <w:rsid w:val="003F675A"/>
    <w:rsid w:val="0040649B"/>
    <w:rsid w:val="00414A78"/>
    <w:rsid w:val="00415EAA"/>
    <w:rsid w:val="00416220"/>
    <w:rsid w:val="00421C8D"/>
    <w:rsid w:val="00424A1E"/>
    <w:rsid w:val="00432E76"/>
    <w:rsid w:val="00436A97"/>
    <w:rsid w:val="0044442D"/>
    <w:rsid w:val="00444619"/>
    <w:rsid w:val="00444BED"/>
    <w:rsid w:val="004461FE"/>
    <w:rsid w:val="00447566"/>
    <w:rsid w:val="00450874"/>
    <w:rsid w:val="004574F1"/>
    <w:rsid w:val="004609DF"/>
    <w:rsid w:val="00464E32"/>
    <w:rsid w:val="00465D22"/>
    <w:rsid w:val="00465E0B"/>
    <w:rsid w:val="00466EC1"/>
    <w:rsid w:val="00467D0C"/>
    <w:rsid w:val="004765F1"/>
    <w:rsid w:val="00494A18"/>
    <w:rsid w:val="00494F4F"/>
    <w:rsid w:val="004A15F0"/>
    <w:rsid w:val="004A377A"/>
    <w:rsid w:val="004A6617"/>
    <w:rsid w:val="004B4EEA"/>
    <w:rsid w:val="004B5A5B"/>
    <w:rsid w:val="004B5F70"/>
    <w:rsid w:val="004C2AEF"/>
    <w:rsid w:val="004D6C02"/>
    <w:rsid w:val="004E6CFB"/>
    <w:rsid w:val="004F24D5"/>
    <w:rsid w:val="004F5525"/>
    <w:rsid w:val="004F6F38"/>
    <w:rsid w:val="005039E9"/>
    <w:rsid w:val="005062B9"/>
    <w:rsid w:val="00507295"/>
    <w:rsid w:val="005164B4"/>
    <w:rsid w:val="00520E36"/>
    <w:rsid w:val="00525B77"/>
    <w:rsid w:val="0054033F"/>
    <w:rsid w:val="00545225"/>
    <w:rsid w:val="00545BD4"/>
    <w:rsid w:val="005501BD"/>
    <w:rsid w:val="00574CBD"/>
    <w:rsid w:val="00575110"/>
    <w:rsid w:val="00581F75"/>
    <w:rsid w:val="00590634"/>
    <w:rsid w:val="005909D9"/>
    <w:rsid w:val="00592F2E"/>
    <w:rsid w:val="005952A9"/>
    <w:rsid w:val="005A6E44"/>
    <w:rsid w:val="005B37CC"/>
    <w:rsid w:val="005B4690"/>
    <w:rsid w:val="005B4EF7"/>
    <w:rsid w:val="005E2914"/>
    <w:rsid w:val="005E6B30"/>
    <w:rsid w:val="005F1ECB"/>
    <w:rsid w:val="005F237E"/>
    <w:rsid w:val="005F24B2"/>
    <w:rsid w:val="00603120"/>
    <w:rsid w:val="00603122"/>
    <w:rsid w:val="0060607A"/>
    <w:rsid w:val="00607367"/>
    <w:rsid w:val="00607D81"/>
    <w:rsid w:val="00607DA1"/>
    <w:rsid w:val="00615E53"/>
    <w:rsid w:val="00620802"/>
    <w:rsid w:val="00621385"/>
    <w:rsid w:val="0062237C"/>
    <w:rsid w:val="00622CA2"/>
    <w:rsid w:val="0062388A"/>
    <w:rsid w:val="006260B0"/>
    <w:rsid w:val="00627EC1"/>
    <w:rsid w:val="00630398"/>
    <w:rsid w:val="00630E33"/>
    <w:rsid w:val="00632921"/>
    <w:rsid w:val="00636545"/>
    <w:rsid w:val="00644C26"/>
    <w:rsid w:val="00646DB4"/>
    <w:rsid w:val="00651A2B"/>
    <w:rsid w:val="00651AA4"/>
    <w:rsid w:val="00652F08"/>
    <w:rsid w:val="006577F1"/>
    <w:rsid w:val="00671C3C"/>
    <w:rsid w:val="00676AD2"/>
    <w:rsid w:val="006770AE"/>
    <w:rsid w:val="00680826"/>
    <w:rsid w:val="006A781A"/>
    <w:rsid w:val="006B25AE"/>
    <w:rsid w:val="006B2B5F"/>
    <w:rsid w:val="006C0729"/>
    <w:rsid w:val="006C2ABE"/>
    <w:rsid w:val="006C7B93"/>
    <w:rsid w:val="006D164C"/>
    <w:rsid w:val="006D5999"/>
    <w:rsid w:val="006D7D84"/>
    <w:rsid w:val="006E5812"/>
    <w:rsid w:val="0070033A"/>
    <w:rsid w:val="0070055C"/>
    <w:rsid w:val="00703A34"/>
    <w:rsid w:val="00703BCC"/>
    <w:rsid w:val="0071187B"/>
    <w:rsid w:val="007124B1"/>
    <w:rsid w:val="00715C55"/>
    <w:rsid w:val="00716663"/>
    <w:rsid w:val="007257A6"/>
    <w:rsid w:val="0072624E"/>
    <w:rsid w:val="00734BB1"/>
    <w:rsid w:val="0073648D"/>
    <w:rsid w:val="00750A8E"/>
    <w:rsid w:val="007523CC"/>
    <w:rsid w:val="007538A0"/>
    <w:rsid w:val="00761F3D"/>
    <w:rsid w:val="00763E4B"/>
    <w:rsid w:val="00771AD4"/>
    <w:rsid w:val="00773E5E"/>
    <w:rsid w:val="0077537C"/>
    <w:rsid w:val="00777F87"/>
    <w:rsid w:val="0078302E"/>
    <w:rsid w:val="007848C3"/>
    <w:rsid w:val="007861FA"/>
    <w:rsid w:val="00797E03"/>
    <w:rsid w:val="007A3C40"/>
    <w:rsid w:val="007B58A4"/>
    <w:rsid w:val="007C24BB"/>
    <w:rsid w:val="007C4DD9"/>
    <w:rsid w:val="007D726C"/>
    <w:rsid w:val="007E025C"/>
    <w:rsid w:val="007E5839"/>
    <w:rsid w:val="007F0906"/>
    <w:rsid w:val="007F0F26"/>
    <w:rsid w:val="007F456E"/>
    <w:rsid w:val="007F526E"/>
    <w:rsid w:val="007F64C4"/>
    <w:rsid w:val="007F77AA"/>
    <w:rsid w:val="00804EF1"/>
    <w:rsid w:val="00805A66"/>
    <w:rsid w:val="008071C8"/>
    <w:rsid w:val="0080720E"/>
    <w:rsid w:val="00810821"/>
    <w:rsid w:val="00812983"/>
    <w:rsid w:val="00812C19"/>
    <w:rsid w:val="00816D75"/>
    <w:rsid w:val="00822996"/>
    <w:rsid w:val="008230C6"/>
    <w:rsid w:val="00823BEE"/>
    <w:rsid w:val="008250BC"/>
    <w:rsid w:val="00830D15"/>
    <w:rsid w:val="008318B6"/>
    <w:rsid w:val="00835DCC"/>
    <w:rsid w:val="008361F9"/>
    <w:rsid w:val="008443BE"/>
    <w:rsid w:val="00852624"/>
    <w:rsid w:val="00857947"/>
    <w:rsid w:val="00861C0E"/>
    <w:rsid w:val="00872D88"/>
    <w:rsid w:val="00883CCA"/>
    <w:rsid w:val="00885B15"/>
    <w:rsid w:val="008876A9"/>
    <w:rsid w:val="00890961"/>
    <w:rsid w:val="00893444"/>
    <w:rsid w:val="00894197"/>
    <w:rsid w:val="0089696D"/>
    <w:rsid w:val="00897F35"/>
    <w:rsid w:val="008A2B59"/>
    <w:rsid w:val="008B31CE"/>
    <w:rsid w:val="008B3BC5"/>
    <w:rsid w:val="008B5179"/>
    <w:rsid w:val="008B546A"/>
    <w:rsid w:val="008B6A69"/>
    <w:rsid w:val="008B6E18"/>
    <w:rsid w:val="008B7B5F"/>
    <w:rsid w:val="008C504A"/>
    <w:rsid w:val="008C541F"/>
    <w:rsid w:val="008D0FB0"/>
    <w:rsid w:val="008D250E"/>
    <w:rsid w:val="008D465E"/>
    <w:rsid w:val="008D5756"/>
    <w:rsid w:val="008E1493"/>
    <w:rsid w:val="008E28AC"/>
    <w:rsid w:val="008E296F"/>
    <w:rsid w:val="008E39AD"/>
    <w:rsid w:val="008F355F"/>
    <w:rsid w:val="008F621C"/>
    <w:rsid w:val="00905BAA"/>
    <w:rsid w:val="00910D11"/>
    <w:rsid w:val="009134CC"/>
    <w:rsid w:val="00917828"/>
    <w:rsid w:val="00934860"/>
    <w:rsid w:val="00940A22"/>
    <w:rsid w:val="00947CBC"/>
    <w:rsid w:val="009502BE"/>
    <w:rsid w:val="00953FD8"/>
    <w:rsid w:val="0095613E"/>
    <w:rsid w:val="00956235"/>
    <w:rsid w:val="009635EB"/>
    <w:rsid w:val="0096706E"/>
    <w:rsid w:val="00977257"/>
    <w:rsid w:val="00977C61"/>
    <w:rsid w:val="00977D30"/>
    <w:rsid w:val="00982F50"/>
    <w:rsid w:val="009867B2"/>
    <w:rsid w:val="00987BEE"/>
    <w:rsid w:val="00990C0C"/>
    <w:rsid w:val="00991D8D"/>
    <w:rsid w:val="009928DD"/>
    <w:rsid w:val="00992BE1"/>
    <w:rsid w:val="00996EB2"/>
    <w:rsid w:val="009973BD"/>
    <w:rsid w:val="009A7FF0"/>
    <w:rsid w:val="009B0A4C"/>
    <w:rsid w:val="009B3344"/>
    <w:rsid w:val="009B3F62"/>
    <w:rsid w:val="009C162C"/>
    <w:rsid w:val="009C52D8"/>
    <w:rsid w:val="009D343F"/>
    <w:rsid w:val="009D4259"/>
    <w:rsid w:val="009D66C3"/>
    <w:rsid w:val="009E0587"/>
    <w:rsid w:val="009E42CB"/>
    <w:rsid w:val="009E4A38"/>
    <w:rsid w:val="009F1595"/>
    <w:rsid w:val="009F6376"/>
    <w:rsid w:val="009F65BB"/>
    <w:rsid w:val="00A0159C"/>
    <w:rsid w:val="00A04214"/>
    <w:rsid w:val="00A04EBF"/>
    <w:rsid w:val="00A06035"/>
    <w:rsid w:val="00A12A4F"/>
    <w:rsid w:val="00A13CCE"/>
    <w:rsid w:val="00A16837"/>
    <w:rsid w:val="00A3548E"/>
    <w:rsid w:val="00A36635"/>
    <w:rsid w:val="00A40979"/>
    <w:rsid w:val="00A41379"/>
    <w:rsid w:val="00A424CB"/>
    <w:rsid w:val="00A53872"/>
    <w:rsid w:val="00A61A08"/>
    <w:rsid w:val="00A61CD5"/>
    <w:rsid w:val="00A76BFB"/>
    <w:rsid w:val="00A86FDD"/>
    <w:rsid w:val="00A90591"/>
    <w:rsid w:val="00A9613C"/>
    <w:rsid w:val="00AA0081"/>
    <w:rsid w:val="00AA1B34"/>
    <w:rsid w:val="00AA680F"/>
    <w:rsid w:val="00AD1787"/>
    <w:rsid w:val="00AD1B5E"/>
    <w:rsid w:val="00AD4B16"/>
    <w:rsid w:val="00AE3858"/>
    <w:rsid w:val="00AE3F8A"/>
    <w:rsid w:val="00AE72B7"/>
    <w:rsid w:val="00AE7840"/>
    <w:rsid w:val="00AE7E33"/>
    <w:rsid w:val="00AF0027"/>
    <w:rsid w:val="00AF4D18"/>
    <w:rsid w:val="00AF6DDC"/>
    <w:rsid w:val="00B02618"/>
    <w:rsid w:val="00B03E9F"/>
    <w:rsid w:val="00B10A20"/>
    <w:rsid w:val="00B14A2F"/>
    <w:rsid w:val="00B40A4C"/>
    <w:rsid w:val="00B41E51"/>
    <w:rsid w:val="00B428A8"/>
    <w:rsid w:val="00B43731"/>
    <w:rsid w:val="00B43F0F"/>
    <w:rsid w:val="00B51D22"/>
    <w:rsid w:val="00B57392"/>
    <w:rsid w:val="00B62403"/>
    <w:rsid w:val="00B631B8"/>
    <w:rsid w:val="00B70099"/>
    <w:rsid w:val="00B743C3"/>
    <w:rsid w:val="00B83B8B"/>
    <w:rsid w:val="00B91B6B"/>
    <w:rsid w:val="00B926F6"/>
    <w:rsid w:val="00B92F1F"/>
    <w:rsid w:val="00B93DEC"/>
    <w:rsid w:val="00B97AC4"/>
    <w:rsid w:val="00BA3232"/>
    <w:rsid w:val="00BA7419"/>
    <w:rsid w:val="00BB5659"/>
    <w:rsid w:val="00BB7279"/>
    <w:rsid w:val="00BC298E"/>
    <w:rsid w:val="00BC333D"/>
    <w:rsid w:val="00BC548F"/>
    <w:rsid w:val="00BC5CF5"/>
    <w:rsid w:val="00BD3E7D"/>
    <w:rsid w:val="00BE0AF5"/>
    <w:rsid w:val="00BE3395"/>
    <w:rsid w:val="00BF1F7A"/>
    <w:rsid w:val="00BF45F2"/>
    <w:rsid w:val="00BF517D"/>
    <w:rsid w:val="00C01D95"/>
    <w:rsid w:val="00C04A08"/>
    <w:rsid w:val="00C17D5D"/>
    <w:rsid w:val="00C21A49"/>
    <w:rsid w:val="00C22709"/>
    <w:rsid w:val="00C2342A"/>
    <w:rsid w:val="00C340D9"/>
    <w:rsid w:val="00C3432F"/>
    <w:rsid w:val="00C475F3"/>
    <w:rsid w:val="00C65BC5"/>
    <w:rsid w:val="00C665D8"/>
    <w:rsid w:val="00C66AA9"/>
    <w:rsid w:val="00C677D5"/>
    <w:rsid w:val="00C6791F"/>
    <w:rsid w:val="00C725D8"/>
    <w:rsid w:val="00C74ACA"/>
    <w:rsid w:val="00C97307"/>
    <w:rsid w:val="00C97340"/>
    <w:rsid w:val="00CA226D"/>
    <w:rsid w:val="00CB4FCF"/>
    <w:rsid w:val="00CC58E3"/>
    <w:rsid w:val="00CC5B04"/>
    <w:rsid w:val="00CD2B3A"/>
    <w:rsid w:val="00CD5436"/>
    <w:rsid w:val="00CD7758"/>
    <w:rsid w:val="00CE51BB"/>
    <w:rsid w:val="00CE6C89"/>
    <w:rsid w:val="00CF3073"/>
    <w:rsid w:val="00CF5FD7"/>
    <w:rsid w:val="00CF77F1"/>
    <w:rsid w:val="00D04A37"/>
    <w:rsid w:val="00D10B94"/>
    <w:rsid w:val="00D14B13"/>
    <w:rsid w:val="00D15712"/>
    <w:rsid w:val="00D162BF"/>
    <w:rsid w:val="00D2166B"/>
    <w:rsid w:val="00D22695"/>
    <w:rsid w:val="00D244EE"/>
    <w:rsid w:val="00D25813"/>
    <w:rsid w:val="00D3253E"/>
    <w:rsid w:val="00D33D77"/>
    <w:rsid w:val="00D422C0"/>
    <w:rsid w:val="00D456C7"/>
    <w:rsid w:val="00D4581E"/>
    <w:rsid w:val="00D530DD"/>
    <w:rsid w:val="00D53ED4"/>
    <w:rsid w:val="00D557DC"/>
    <w:rsid w:val="00D5618D"/>
    <w:rsid w:val="00D60774"/>
    <w:rsid w:val="00D61C11"/>
    <w:rsid w:val="00D6379F"/>
    <w:rsid w:val="00D65616"/>
    <w:rsid w:val="00D65E1B"/>
    <w:rsid w:val="00D77E1B"/>
    <w:rsid w:val="00D802DC"/>
    <w:rsid w:val="00D838F6"/>
    <w:rsid w:val="00D86103"/>
    <w:rsid w:val="00D9329E"/>
    <w:rsid w:val="00D954C2"/>
    <w:rsid w:val="00D96BFB"/>
    <w:rsid w:val="00DA1021"/>
    <w:rsid w:val="00DA3A37"/>
    <w:rsid w:val="00DB1121"/>
    <w:rsid w:val="00DC06C0"/>
    <w:rsid w:val="00DC609B"/>
    <w:rsid w:val="00DD23FA"/>
    <w:rsid w:val="00DE19FC"/>
    <w:rsid w:val="00DE3599"/>
    <w:rsid w:val="00DE661B"/>
    <w:rsid w:val="00DE6C51"/>
    <w:rsid w:val="00DF0DC8"/>
    <w:rsid w:val="00DF129B"/>
    <w:rsid w:val="00DF14AD"/>
    <w:rsid w:val="00DF30F3"/>
    <w:rsid w:val="00DF6AEF"/>
    <w:rsid w:val="00E019D9"/>
    <w:rsid w:val="00E05E41"/>
    <w:rsid w:val="00E06369"/>
    <w:rsid w:val="00E10300"/>
    <w:rsid w:val="00E1260E"/>
    <w:rsid w:val="00E227BD"/>
    <w:rsid w:val="00E30BCE"/>
    <w:rsid w:val="00E317FB"/>
    <w:rsid w:val="00E34DB8"/>
    <w:rsid w:val="00E37E34"/>
    <w:rsid w:val="00E46F1F"/>
    <w:rsid w:val="00E53340"/>
    <w:rsid w:val="00E65494"/>
    <w:rsid w:val="00E65B12"/>
    <w:rsid w:val="00E73029"/>
    <w:rsid w:val="00E81FB6"/>
    <w:rsid w:val="00E85263"/>
    <w:rsid w:val="00E91EFB"/>
    <w:rsid w:val="00E96811"/>
    <w:rsid w:val="00EA3953"/>
    <w:rsid w:val="00EA4C94"/>
    <w:rsid w:val="00EB5C40"/>
    <w:rsid w:val="00EC46B6"/>
    <w:rsid w:val="00ED5E80"/>
    <w:rsid w:val="00EE4B4D"/>
    <w:rsid w:val="00EE50EF"/>
    <w:rsid w:val="00EF08F0"/>
    <w:rsid w:val="00EF13E8"/>
    <w:rsid w:val="00EF2BE9"/>
    <w:rsid w:val="00F1106B"/>
    <w:rsid w:val="00F12EF6"/>
    <w:rsid w:val="00F13AC5"/>
    <w:rsid w:val="00F15823"/>
    <w:rsid w:val="00F25559"/>
    <w:rsid w:val="00F25F1B"/>
    <w:rsid w:val="00F32C3D"/>
    <w:rsid w:val="00F34A88"/>
    <w:rsid w:val="00F359A8"/>
    <w:rsid w:val="00F363FF"/>
    <w:rsid w:val="00F3729F"/>
    <w:rsid w:val="00F474B6"/>
    <w:rsid w:val="00F53360"/>
    <w:rsid w:val="00F607C4"/>
    <w:rsid w:val="00F60E6F"/>
    <w:rsid w:val="00F65CEE"/>
    <w:rsid w:val="00F66B67"/>
    <w:rsid w:val="00F75720"/>
    <w:rsid w:val="00F8059B"/>
    <w:rsid w:val="00F835B2"/>
    <w:rsid w:val="00F836FC"/>
    <w:rsid w:val="00F97468"/>
    <w:rsid w:val="00FA4F7E"/>
    <w:rsid w:val="00FA55C7"/>
    <w:rsid w:val="00FA7E7D"/>
    <w:rsid w:val="00FB1E0A"/>
    <w:rsid w:val="00FB5DC6"/>
    <w:rsid w:val="00FC20A3"/>
    <w:rsid w:val="00FC2800"/>
    <w:rsid w:val="00FC42B6"/>
    <w:rsid w:val="00FD340B"/>
    <w:rsid w:val="00FD6102"/>
    <w:rsid w:val="00FD6E74"/>
    <w:rsid w:val="00FE04CC"/>
    <w:rsid w:val="00FE3C1A"/>
    <w:rsid w:val="00FE4811"/>
    <w:rsid w:val="00FE7BED"/>
    <w:rsid w:val="00FF2977"/>
    <w:rsid w:val="00FF2FD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786E915"/>
  <w15:docId w15:val="{50BDB1A2-8FEC-4438-9239-55670E86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F24D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1296"/>
    <w:pPr>
      <w:tabs>
        <w:tab w:val="center" w:pos="4536"/>
        <w:tab w:val="right" w:pos="9072"/>
      </w:tabs>
      <w:spacing w:after="0" w:line="240" w:lineRule="auto"/>
    </w:pPr>
  </w:style>
  <w:style w:type="character" w:customStyle="1" w:styleId="KopfzeileZchn">
    <w:name w:val="Kopfzeile Zchn"/>
    <w:link w:val="Kopfzeile"/>
    <w:uiPriority w:val="99"/>
    <w:semiHidden/>
    <w:locked/>
    <w:rsid w:val="002D1296"/>
    <w:rPr>
      <w:rFonts w:cs="Times New Roman"/>
    </w:rPr>
  </w:style>
  <w:style w:type="paragraph" w:styleId="Fuzeile">
    <w:name w:val="footer"/>
    <w:basedOn w:val="Standard"/>
    <w:link w:val="FuzeileZchn"/>
    <w:uiPriority w:val="99"/>
    <w:rsid w:val="002D1296"/>
    <w:pPr>
      <w:tabs>
        <w:tab w:val="center" w:pos="4536"/>
        <w:tab w:val="right" w:pos="9072"/>
      </w:tabs>
      <w:spacing w:after="0" w:line="240" w:lineRule="auto"/>
    </w:pPr>
  </w:style>
  <w:style w:type="character" w:customStyle="1" w:styleId="FuzeileZchn">
    <w:name w:val="Fußzeile Zchn"/>
    <w:link w:val="Fuzeile"/>
    <w:uiPriority w:val="99"/>
    <w:locked/>
    <w:rsid w:val="002D1296"/>
    <w:rPr>
      <w:rFonts w:cs="Times New Roman"/>
    </w:rPr>
  </w:style>
  <w:style w:type="paragraph" w:styleId="Sprechblasentext">
    <w:name w:val="Balloon Text"/>
    <w:basedOn w:val="Standard"/>
    <w:link w:val="SprechblasentextZchn"/>
    <w:uiPriority w:val="99"/>
    <w:semiHidden/>
    <w:rsid w:val="002D1296"/>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2D1296"/>
    <w:rPr>
      <w:rFonts w:ascii="Tahoma" w:hAnsi="Tahoma" w:cs="Tahoma"/>
      <w:sz w:val="16"/>
      <w:szCs w:val="16"/>
    </w:rPr>
  </w:style>
  <w:style w:type="paragraph" w:styleId="KeinLeerraum">
    <w:name w:val="No Spacing"/>
    <w:uiPriority w:val="99"/>
    <w:qFormat/>
    <w:rsid w:val="00D422C0"/>
    <w:rPr>
      <w:sz w:val="22"/>
      <w:szCs w:val="22"/>
      <w:lang w:eastAsia="en-US"/>
    </w:rPr>
  </w:style>
  <w:style w:type="paragraph" w:customStyle="1" w:styleId="Textnormal">
    <w:name w:val="Text normal"/>
    <w:basedOn w:val="Standard"/>
    <w:link w:val="TextnormalZchn"/>
    <w:uiPriority w:val="99"/>
    <w:rsid w:val="00D422C0"/>
    <w:pPr>
      <w:tabs>
        <w:tab w:val="left" w:pos="7513"/>
      </w:tabs>
      <w:spacing w:after="0" w:line="240" w:lineRule="auto"/>
    </w:pPr>
    <w:rPr>
      <w:rFonts w:ascii="Arial" w:hAnsi="Arial"/>
      <w:bCs/>
      <w:sz w:val="20"/>
      <w:szCs w:val="20"/>
      <w:lang w:val="en-US" w:eastAsia="de-DE"/>
    </w:rPr>
  </w:style>
  <w:style w:type="character" w:customStyle="1" w:styleId="TextnormalZchn">
    <w:name w:val="Text normal Zchn"/>
    <w:link w:val="Textnormal"/>
    <w:uiPriority w:val="99"/>
    <w:locked/>
    <w:rsid w:val="00D422C0"/>
    <w:rPr>
      <w:rFonts w:ascii="Arial" w:hAnsi="Arial"/>
      <w:lang w:val="en-US"/>
    </w:rPr>
  </w:style>
  <w:style w:type="paragraph" w:customStyle="1" w:styleId="Textfett">
    <w:name w:val="Text fett"/>
    <w:basedOn w:val="Textnormal"/>
    <w:link w:val="TextfettZchn"/>
    <w:uiPriority w:val="99"/>
    <w:rsid w:val="00D422C0"/>
    <w:rPr>
      <w:b/>
    </w:rPr>
  </w:style>
  <w:style w:type="character" w:customStyle="1" w:styleId="TextfettZchn">
    <w:name w:val="Text fett Zchn"/>
    <w:link w:val="Textfett"/>
    <w:uiPriority w:val="99"/>
    <w:locked/>
    <w:rsid w:val="00D422C0"/>
    <w:rPr>
      <w:rFonts w:ascii="Arial" w:hAnsi="Arial"/>
      <w:b/>
      <w:lang w:val="en-US"/>
    </w:rPr>
  </w:style>
  <w:style w:type="paragraph" w:customStyle="1" w:styleId="EinfacherAbsatz">
    <w:name w:val="[Einfacher Absatz]"/>
    <w:basedOn w:val="Standard"/>
    <w:uiPriority w:val="99"/>
    <w:rsid w:val="008250BC"/>
    <w:pPr>
      <w:autoSpaceDE w:val="0"/>
      <w:autoSpaceDN w:val="0"/>
      <w:adjustRightInd w:val="0"/>
      <w:spacing w:after="0" w:line="288" w:lineRule="auto"/>
      <w:textAlignment w:val="center"/>
    </w:pPr>
    <w:rPr>
      <w:rFonts w:ascii="Arial" w:hAnsi="Arial" w:cs="Arial"/>
      <w:b/>
      <w:color w:val="000000"/>
      <w:sz w:val="20"/>
      <w:szCs w:val="20"/>
    </w:rPr>
  </w:style>
  <w:style w:type="paragraph" w:styleId="Textkrper">
    <w:name w:val="Body Text"/>
    <w:basedOn w:val="Standard"/>
    <w:link w:val="TextkrperZchn"/>
    <w:uiPriority w:val="99"/>
    <w:semiHidden/>
    <w:rsid w:val="008250BC"/>
    <w:pPr>
      <w:autoSpaceDE w:val="0"/>
      <w:autoSpaceDN w:val="0"/>
      <w:adjustRightInd w:val="0"/>
      <w:spacing w:line="220" w:lineRule="exact"/>
      <w:ind w:right="1984"/>
    </w:pPr>
    <w:rPr>
      <w:rFonts w:ascii="Arial" w:hAnsi="Arial" w:cs="Arial"/>
      <w:b/>
      <w:sz w:val="20"/>
    </w:rPr>
  </w:style>
  <w:style w:type="character" w:customStyle="1" w:styleId="TextkrperZchn">
    <w:name w:val="Textkörper Zchn"/>
    <w:link w:val="Textkrper"/>
    <w:uiPriority w:val="99"/>
    <w:semiHidden/>
    <w:locked/>
    <w:rsid w:val="008250BC"/>
    <w:rPr>
      <w:rFonts w:ascii="Arial" w:hAnsi="Arial" w:cs="Arial"/>
      <w:b/>
      <w:sz w:val="22"/>
      <w:szCs w:val="22"/>
      <w:lang w:eastAsia="en-US"/>
    </w:rPr>
  </w:style>
  <w:style w:type="paragraph" w:styleId="Listenabsatz">
    <w:name w:val="List Paragraph"/>
    <w:basedOn w:val="Standard"/>
    <w:uiPriority w:val="99"/>
    <w:qFormat/>
    <w:rsid w:val="008250BC"/>
    <w:pPr>
      <w:spacing w:line="320" w:lineRule="exact"/>
      <w:ind w:left="720"/>
      <w:contextualSpacing/>
    </w:pPr>
    <w:rPr>
      <w:rFonts w:ascii="Arial" w:hAnsi="Arial"/>
      <w:b/>
      <w:sz w:val="24"/>
    </w:rPr>
  </w:style>
  <w:style w:type="character" w:styleId="Kommentarzeichen">
    <w:name w:val="annotation reference"/>
    <w:uiPriority w:val="99"/>
    <w:semiHidden/>
    <w:rsid w:val="00244CFC"/>
    <w:rPr>
      <w:rFonts w:cs="Times New Roman"/>
      <w:sz w:val="16"/>
      <w:szCs w:val="16"/>
    </w:rPr>
  </w:style>
  <w:style w:type="paragraph" w:styleId="Kommentartext">
    <w:name w:val="annotation text"/>
    <w:basedOn w:val="Standard"/>
    <w:link w:val="KommentartextZchn"/>
    <w:uiPriority w:val="99"/>
    <w:rsid w:val="00244CFC"/>
    <w:pPr>
      <w:spacing w:line="240" w:lineRule="auto"/>
    </w:pPr>
    <w:rPr>
      <w:sz w:val="20"/>
      <w:szCs w:val="20"/>
    </w:rPr>
  </w:style>
  <w:style w:type="character" w:customStyle="1" w:styleId="KommentartextZchn">
    <w:name w:val="Kommentartext Zchn"/>
    <w:link w:val="Kommentartext"/>
    <w:uiPriority w:val="99"/>
    <w:locked/>
    <w:rsid w:val="00244CFC"/>
    <w:rPr>
      <w:rFonts w:cs="Times New Roman"/>
      <w:lang w:eastAsia="en-US"/>
    </w:rPr>
  </w:style>
  <w:style w:type="paragraph" w:styleId="Kommentarthema">
    <w:name w:val="annotation subject"/>
    <w:basedOn w:val="Kommentartext"/>
    <w:next w:val="Kommentartext"/>
    <w:link w:val="KommentarthemaZchn"/>
    <w:uiPriority w:val="99"/>
    <w:semiHidden/>
    <w:rsid w:val="00244CFC"/>
    <w:rPr>
      <w:b/>
      <w:bCs/>
    </w:rPr>
  </w:style>
  <w:style w:type="character" w:customStyle="1" w:styleId="KommentarthemaZchn">
    <w:name w:val="Kommentarthema Zchn"/>
    <w:link w:val="Kommentarthema"/>
    <w:uiPriority w:val="99"/>
    <w:semiHidden/>
    <w:locked/>
    <w:rsid w:val="00244CFC"/>
    <w:rPr>
      <w:rFonts w:cs="Times New Roman"/>
      <w:b/>
      <w:bCs/>
      <w:lang w:eastAsia="en-US"/>
    </w:rPr>
  </w:style>
  <w:style w:type="paragraph" w:customStyle="1" w:styleId="ox-401da41fab-msonormal">
    <w:name w:val="ox-401da41fab-msonormal"/>
    <w:basedOn w:val="Standard"/>
    <w:uiPriority w:val="99"/>
    <w:rsid w:val="00D14B13"/>
    <w:pPr>
      <w:spacing w:before="100" w:beforeAutospacing="1" w:after="100" w:afterAutospacing="1" w:line="240" w:lineRule="auto"/>
    </w:pPr>
    <w:rPr>
      <w:rFonts w:ascii="Times" w:eastAsia="MS Mincho" w:hAnsi="Times"/>
      <w:sz w:val="20"/>
      <w:szCs w:val="20"/>
      <w:lang w:eastAsia="de-DE"/>
    </w:rPr>
  </w:style>
  <w:style w:type="character" w:styleId="Hyperlink">
    <w:name w:val="Hyperlink"/>
    <w:uiPriority w:val="99"/>
    <w:rsid w:val="00306B54"/>
    <w:rPr>
      <w:rFonts w:cs="Times New Roman"/>
      <w:color w:val="0000FF"/>
      <w:u w:val="single"/>
    </w:rPr>
  </w:style>
  <w:style w:type="character" w:styleId="Seitenzahl">
    <w:name w:val="page number"/>
    <w:uiPriority w:val="99"/>
    <w:semiHidden/>
    <w:rsid w:val="00A61A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11801">
      <w:bodyDiv w:val="1"/>
      <w:marLeft w:val="0"/>
      <w:marRight w:val="0"/>
      <w:marTop w:val="0"/>
      <w:marBottom w:val="0"/>
      <w:divBdr>
        <w:top w:val="none" w:sz="0" w:space="0" w:color="auto"/>
        <w:left w:val="none" w:sz="0" w:space="0" w:color="auto"/>
        <w:bottom w:val="none" w:sz="0" w:space="0" w:color="auto"/>
        <w:right w:val="none" w:sz="0" w:space="0" w:color="auto"/>
      </w:divBdr>
    </w:div>
    <w:div w:id="1240865056">
      <w:marLeft w:val="0"/>
      <w:marRight w:val="0"/>
      <w:marTop w:val="0"/>
      <w:marBottom w:val="0"/>
      <w:divBdr>
        <w:top w:val="none" w:sz="0" w:space="0" w:color="auto"/>
        <w:left w:val="none" w:sz="0" w:space="0" w:color="auto"/>
        <w:bottom w:val="none" w:sz="0" w:space="0" w:color="auto"/>
        <w:right w:val="none" w:sz="0" w:space="0" w:color="auto"/>
      </w:divBdr>
    </w:div>
    <w:div w:id="12408650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chenberg@oktalite.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2D461-2464-4598-BF14-55C6831A1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2329</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oktalite GmbH</Company>
  <LinksUpToDate>false</LinksUpToDate>
  <CharactersWithSpaces>2693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s.Meyer</dc:creator>
  <cp:keywords/>
  <dc:description/>
  <cp:lastModifiedBy>Hachenberg, Claudia</cp:lastModifiedBy>
  <cp:revision>2</cp:revision>
  <cp:lastPrinted>2017-10-30T12:55:00Z</cp:lastPrinted>
  <dcterms:created xsi:type="dcterms:W3CDTF">2018-06-19T13:06:00Z</dcterms:created>
  <dcterms:modified xsi:type="dcterms:W3CDTF">2018-06-19T13:06:00Z</dcterms:modified>
</cp:coreProperties>
</file>